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3CD254" w14:textId="77777777" w:rsidR="00631757" w:rsidRDefault="00434074">
      <w:r>
        <w:rPr>
          <w:noProof/>
        </w:rPr>
        <mc:AlternateContent>
          <mc:Choice Requires="wps">
            <w:drawing>
              <wp:anchor distT="0" distB="0" distL="114300" distR="114300" simplePos="0" relativeHeight="251658239" behindDoc="0" locked="0" layoutInCell="1" allowOverlap="1" wp14:anchorId="3E26562B" wp14:editId="5FC4808B">
                <wp:simplePos x="0" y="0"/>
                <wp:positionH relativeFrom="column">
                  <wp:posOffset>-2141855</wp:posOffset>
                </wp:positionH>
                <wp:positionV relativeFrom="paragraph">
                  <wp:posOffset>-566008</wp:posOffset>
                </wp:positionV>
                <wp:extent cx="7819390" cy="528320"/>
                <wp:effectExtent l="0" t="0" r="0" b="5080"/>
                <wp:wrapNone/>
                <wp:docPr id="2" name="Rectangle 2"/>
                <wp:cNvGraphicFramePr/>
                <a:graphic xmlns:a="http://schemas.openxmlformats.org/drawingml/2006/main">
                  <a:graphicData uri="http://schemas.microsoft.com/office/word/2010/wordprocessingShape">
                    <wps:wsp>
                      <wps:cNvSpPr/>
                      <wps:spPr>
                        <a:xfrm>
                          <a:off x="0" y="0"/>
                          <a:ext cx="7819390" cy="528320"/>
                        </a:xfrm>
                        <a:prstGeom prst="rect">
                          <a:avLst/>
                        </a:prstGeom>
                        <a:gradFill flip="none" rotWithShape="1">
                          <a:gsLst>
                            <a:gs pos="0">
                              <a:schemeClr val="accent2">
                                <a:lumMod val="75000"/>
                                <a:shade val="30000"/>
                                <a:satMod val="115000"/>
                              </a:schemeClr>
                            </a:gs>
                            <a:gs pos="50000">
                              <a:schemeClr val="accent2">
                                <a:lumMod val="75000"/>
                                <a:shade val="67500"/>
                                <a:satMod val="115000"/>
                              </a:schemeClr>
                            </a:gs>
                            <a:gs pos="100000">
                              <a:schemeClr val="accent2">
                                <a:lumMod val="75000"/>
                                <a:shade val="100000"/>
                                <a:satMod val="115000"/>
                              </a:schemeClr>
                            </a:gs>
                          </a:gsLst>
                          <a:path path="circle">
                            <a:fillToRect t="100000" r="100000"/>
                          </a:path>
                          <a:tileRect l="-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F186053" id="Rectangle 2" o:spid="_x0000_s1026" style="position:absolute;margin-left:-168.65pt;margin-top:-44.55pt;width:615.7pt;height:41.6pt;z-index:25165823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" fillcolor="#0075a2 [2405]" stroked="f" strokeweight="2pt">
                <v:fill color2="#0075a2 [2405]" rotate="t" focusposition=",1" focussize="" colors="0 #004564;.5 #006692;1 #007baf" focus="100%" type="gradientRadial"/>
              </v:rect>
            </w:pict>
          </mc:Fallback>
        </mc:AlternateContent>
      </w:r>
      <w:r w:rsidR="00000000">
        <w:rPr>
          <w:noProof/>
        </w:rPr>
        <w:pict w14:anchorId="108434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85pt;margin-top:24.15pt;width:124.55pt;height:159.85pt;z-index:251663360;mso-position-horizontal-relative:margin;mso-position-vertical-relative:margin">
            <v:imagedata r:id="rId8" o:title="Rouse_Stephanie-resume"/>
            <w10:wrap type="square" anchorx="margin" anchory="margin"/>
          </v:shape>
        </w:pict>
      </w:r>
      <w:r>
        <w:rPr>
          <w:noProof/>
        </w:rPr>
        <mc:AlternateContent>
          <mc:Choice Requires="wps">
            <w:drawing>
              <wp:anchor distT="0" distB="0" distL="114300" distR="114300" simplePos="0" relativeHeight="251661312" behindDoc="0" locked="0" layoutInCell="1" allowOverlap="1" wp14:anchorId="3AEF5F89" wp14:editId="0C30D2C7">
                <wp:simplePos x="0" y="0"/>
                <wp:positionH relativeFrom="column">
                  <wp:posOffset>-1788160</wp:posOffset>
                </wp:positionH>
                <wp:positionV relativeFrom="paragraph">
                  <wp:posOffset>-420370</wp:posOffset>
                </wp:positionV>
                <wp:extent cx="3524250" cy="377190"/>
                <wp:effectExtent l="0" t="0" r="0"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377190"/>
                        </a:xfrm>
                        <a:prstGeom prst="rect">
                          <a:avLst/>
                        </a:prstGeom>
                        <a:noFill/>
                        <a:ln w="9525">
                          <a:noFill/>
                          <a:miter lim="800000"/>
                          <a:headEnd/>
                          <a:tailEnd/>
                        </a:ln>
                      </wps:spPr>
                      <wps:txbx>
                        <w:txbxContent>
                          <w:p w14:paraId="1C35852E" w14:textId="77777777" w:rsidR="00BE1C5C" w:rsidRPr="00050613" w:rsidRDefault="00BE1C5C">
                            <w:pPr>
                              <w:rPr>
                                <w:b/>
                                <w:color w:val="FFFFFF" w:themeColor="background1"/>
                                <w:sz w:val="32"/>
                              </w:rPr>
                            </w:pPr>
                            <w:r w:rsidRPr="00050613">
                              <w:rPr>
                                <w:b/>
                                <w:color w:val="FFFFFF" w:themeColor="background1"/>
                                <w:sz w:val="32"/>
                              </w:rPr>
                              <w:t>Stephanie Rouse, AICP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EF5F89" id="_x0000_t202" coordsize="21600,21600" o:spt="202" path="m,l,21600r21600,l21600,xe">
                <v:stroke joinstyle="miter"/>
                <v:path gradientshapeok="t" o:connecttype="rect"/>
              </v:shapetype>
              <v:shape id="Text Box 2" o:spid="_x0000_s1026" type="#_x0000_t202" style="position:absolute;margin-left:-140.8pt;margin-top:-33.1pt;width:277.5pt;height:29.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" filled="f" stroked="f">
                <v:textbox>
                  <w:txbxContent>
                    <w:p w14:paraId="1C35852E" w14:textId="77777777" w:rsidR="00BE1C5C" w:rsidRPr="00050613" w:rsidRDefault="00BE1C5C">
                      <w:pPr>
                        <w:rPr>
                          <w:b/>
                          <w:color w:val="FFFFFF" w:themeColor="background1"/>
                          <w:sz w:val="32"/>
                        </w:rPr>
                      </w:pPr>
                      <w:r w:rsidRPr="00050613">
                        <w:rPr>
                          <w:b/>
                          <w:color w:val="FFFFFF" w:themeColor="background1"/>
                          <w:sz w:val="32"/>
                        </w:rPr>
                        <w:t>Stephanie Rouse, AICP</w:t>
                      </w:r>
                    </w:p>
                  </w:txbxContent>
                </v:textbox>
              </v:shape>
            </w:pict>
          </mc:Fallback>
        </mc:AlternateContent>
      </w:r>
    </w:p>
    <w:p w14:paraId="325DB58F" w14:textId="77777777" w:rsidR="001608D5" w:rsidRDefault="00434074" w:rsidP="00301D6C">
      <w:pPr>
        <w:pStyle w:val="Pa3"/>
        <w:spacing w:before="60"/>
        <w:ind w:left="2070"/>
        <w:rPr>
          <w:rFonts w:asciiTheme="majorHAnsi" w:hAnsiTheme="majorHAnsi" w:cstheme="majorHAnsi"/>
          <w:b/>
          <w:szCs w:val="20"/>
        </w:rPr>
      </w:pPr>
      <w:r>
        <w:rPr>
          <w:noProof/>
        </w:rPr>
        <mc:AlternateContent>
          <mc:Choice Requires="wps">
            <w:drawing>
              <wp:anchor distT="0" distB="0" distL="114300" distR="114300" simplePos="0" relativeHeight="251669504" behindDoc="0" locked="0" layoutInCell="0" allowOverlap="1" wp14:anchorId="4812E520" wp14:editId="17ECC562">
                <wp:simplePos x="0" y="0"/>
                <wp:positionH relativeFrom="page">
                  <wp:posOffset>5557520</wp:posOffset>
                </wp:positionH>
                <wp:positionV relativeFrom="margin">
                  <wp:posOffset>327660</wp:posOffset>
                </wp:positionV>
                <wp:extent cx="1901190" cy="8644890"/>
                <wp:effectExtent l="57150" t="19050" r="80010" b="118110"/>
                <wp:wrapSquare wrapText="bothSides"/>
                <wp:docPr id="697" name="Text Box 395" descr="Narrow horizontal"/>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1190" cy="8644890"/>
                        </a:xfrm>
                        <a:prstGeom prst="rect">
                          <a:avLst/>
                        </a:prstGeom>
                        <a:gradFill>
                          <a:gsLst>
                            <a:gs pos="0">
                              <a:schemeClr val="bg2">
                                <a:lumMod val="75000"/>
                              </a:schemeClr>
                            </a:gs>
                            <a:gs pos="35000">
                              <a:schemeClr val="bg2">
                                <a:lumMod val="90000"/>
                              </a:schemeClr>
                            </a:gs>
                            <a:gs pos="100000">
                              <a:schemeClr val="bg2"/>
                            </a:gs>
                          </a:gsLst>
                        </a:gradFill>
                        <a:ln>
                          <a:solidFill>
                            <a:schemeClr val="bg2"/>
                          </a:solidFill>
                        </a:ln>
                        <a:extLst>
                          <a:ext uri="{53640926-AAD7-44D8-BBD7-CCE9431645EC}">
                            <a14:shadowObscured xmlns:a14="http://schemas.microsoft.com/office/drawing/2010/main" val="1"/>
                          </a:ext>
                        </a:extLst>
                      </wps:spPr>
                      <wps:style>
                        <a:lnRef idx="1">
                          <a:schemeClr val="accent1"/>
                        </a:lnRef>
                        <a:fillRef idx="2">
                          <a:schemeClr val="accent1"/>
                        </a:fillRef>
                        <a:effectRef idx="1">
                          <a:schemeClr val="accent1"/>
                        </a:effectRef>
                        <a:fontRef idx="minor">
                          <a:schemeClr val="dk1"/>
                        </a:fontRef>
                      </wps:style>
                      <wps:txbx>
                        <w:txbxContent>
                          <w:p w14:paraId="41A49DD2" w14:textId="77777777" w:rsidR="00434074" w:rsidRPr="00434074" w:rsidRDefault="00434074" w:rsidP="00D158E6">
                            <w:pPr>
                              <w:spacing w:after="0"/>
                              <w:rPr>
                                <w:rFonts w:ascii="Arial Narrow" w:hAnsi="Arial Narrow"/>
                                <w:b/>
                                <w:sz w:val="20"/>
                                <w:szCs w:val="20"/>
                              </w:rPr>
                            </w:pPr>
                            <w:r w:rsidRPr="00434074">
                              <w:rPr>
                                <w:rFonts w:ascii="Arial Narrow" w:hAnsi="Arial Narrow"/>
                                <w:b/>
                                <w:sz w:val="20"/>
                                <w:szCs w:val="20"/>
                              </w:rPr>
                              <w:t>Contact</w:t>
                            </w:r>
                          </w:p>
                          <w:p w14:paraId="634755CE" w14:textId="77777777" w:rsidR="00D158E6" w:rsidRPr="00434074" w:rsidRDefault="00D158E6" w:rsidP="00D158E6">
                            <w:pPr>
                              <w:spacing w:after="0"/>
                              <w:rPr>
                                <w:rFonts w:ascii="Arial Narrow" w:hAnsi="Arial Narrow"/>
                                <w:sz w:val="20"/>
                                <w:szCs w:val="20"/>
                              </w:rPr>
                            </w:pPr>
                            <w:r w:rsidRPr="00434074">
                              <w:rPr>
                                <w:rFonts w:ascii="Arial Narrow" w:hAnsi="Arial Narrow"/>
                                <w:sz w:val="20"/>
                                <w:szCs w:val="20"/>
                              </w:rPr>
                              <w:t>Lincoln, Nebraska</w:t>
                            </w:r>
                          </w:p>
                          <w:p w14:paraId="42B3BBD8" w14:textId="77777777" w:rsidR="00D158E6" w:rsidRPr="00434074" w:rsidRDefault="00D158E6" w:rsidP="00D158E6">
                            <w:pPr>
                              <w:spacing w:after="0"/>
                              <w:rPr>
                                <w:rFonts w:ascii="Arial Narrow" w:hAnsi="Arial Narrow"/>
                                <w:sz w:val="20"/>
                                <w:szCs w:val="20"/>
                              </w:rPr>
                            </w:pPr>
                            <w:r w:rsidRPr="00434074">
                              <w:rPr>
                                <w:rFonts w:ascii="Arial Narrow" w:hAnsi="Arial Narrow"/>
                                <w:sz w:val="20"/>
                                <w:szCs w:val="20"/>
                              </w:rPr>
                              <w:t>Stephrouse21@gmail.com</w:t>
                            </w:r>
                          </w:p>
                          <w:p w14:paraId="043A188D" w14:textId="77777777" w:rsidR="00D158E6" w:rsidRPr="00434074" w:rsidRDefault="00D158E6" w:rsidP="00D158E6">
                            <w:pPr>
                              <w:spacing w:after="0"/>
                              <w:rPr>
                                <w:rFonts w:ascii="Arial Narrow" w:hAnsi="Arial Narrow"/>
                                <w:sz w:val="20"/>
                                <w:szCs w:val="20"/>
                              </w:rPr>
                            </w:pPr>
                            <w:r w:rsidRPr="00434074">
                              <w:rPr>
                                <w:rFonts w:ascii="Arial Narrow" w:hAnsi="Arial Narrow"/>
                                <w:sz w:val="20"/>
                                <w:szCs w:val="20"/>
                              </w:rPr>
                              <w:t>402-641-3289</w:t>
                            </w:r>
                          </w:p>
                          <w:p w14:paraId="43CC8CD9" w14:textId="77777777" w:rsidR="00D158E6" w:rsidRPr="00434074" w:rsidRDefault="00D158E6" w:rsidP="00D158E6">
                            <w:pPr>
                              <w:spacing w:after="0"/>
                              <w:rPr>
                                <w:rFonts w:ascii="Arial Narrow" w:hAnsi="Arial Narrow"/>
                                <w:sz w:val="20"/>
                                <w:szCs w:val="20"/>
                              </w:rPr>
                            </w:pPr>
                            <w:r w:rsidRPr="00434074">
                              <w:rPr>
                                <w:rFonts w:ascii="Arial Narrow" w:hAnsi="Arial Narrow"/>
                                <w:sz w:val="20"/>
                                <w:szCs w:val="20"/>
                              </w:rPr>
                              <w:t xml:space="preserve">www.theplanninglady.com </w:t>
                            </w:r>
                          </w:p>
                          <w:p w14:paraId="19444071" w14:textId="77777777" w:rsidR="00434074" w:rsidRPr="00434074" w:rsidRDefault="00434074" w:rsidP="00D158E6">
                            <w:pPr>
                              <w:spacing w:after="0"/>
                              <w:rPr>
                                <w:sz w:val="20"/>
                                <w:szCs w:val="20"/>
                              </w:rPr>
                            </w:pPr>
                          </w:p>
                          <w:p w14:paraId="6A690032" w14:textId="77777777" w:rsidR="00D158E6" w:rsidRPr="00434074" w:rsidRDefault="00D158E6" w:rsidP="001608D5">
                            <w:pPr>
                              <w:pBdr>
                                <w:top w:val="thinThickSmallGap" w:sz="36" w:space="0" w:color="004D6C" w:themeColor="accent2" w:themeShade="7F"/>
                                <w:bottom w:val="thickThinSmallGap" w:sz="36" w:space="0" w:color="004D6C" w:themeColor="accent2" w:themeShade="7F"/>
                              </w:pBdr>
                              <w:spacing w:after="160"/>
                              <w:rPr>
                                <w:rFonts w:ascii="Arial Narrow" w:eastAsiaTheme="majorEastAsia" w:hAnsi="Arial Narrow" w:cstheme="majorBidi"/>
                                <w:b/>
                                <w:iCs/>
                                <w:sz w:val="20"/>
                                <w:szCs w:val="20"/>
                              </w:rPr>
                            </w:pPr>
                          </w:p>
                          <w:p w14:paraId="59397380" w14:textId="77777777" w:rsidR="001608D5" w:rsidRPr="00434074" w:rsidRDefault="001608D5" w:rsidP="001608D5">
                            <w:pPr>
                              <w:pBdr>
                                <w:top w:val="thinThickSmallGap" w:sz="36" w:space="0" w:color="004D6C" w:themeColor="accent2" w:themeShade="7F"/>
                                <w:bottom w:val="thickThinSmallGap" w:sz="36" w:space="0" w:color="004D6C" w:themeColor="accent2" w:themeShade="7F"/>
                              </w:pBdr>
                              <w:spacing w:after="160"/>
                              <w:rPr>
                                <w:rFonts w:ascii="Arial Narrow" w:eastAsiaTheme="majorEastAsia" w:hAnsi="Arial Narrow" w:cstheme="majorBidi"/>
                                <w:b/>
                                <w:iCs/>
                                <w:sz w:val="20"/>
                                <w:szCs w:val="20"/>
                              </w:rPr>
                            </w:pPr>
                            <w:r w:rsidRPr="00434074">
                              <w:rPr>
                                <w:rFonts w:ascii="Arial Narrow" w:eastAsiaTheme="majorEastAsia" w:hAnsi="Arial Narrow" w:cstheme="majorBidi"/>
                                <w:b/>
                                <w:iCs/>
                                <w:sz w:val="20"/>
                                <w:szCs w:val="20"/>
                              </w:rPr>
                              <w:t>Education</w:t>
                            </w:r>
                          </w:p>
                          <w:p w14:paraId="0C10E093" w14:textId="77777777" w:rsidR="001608D5" w:rsidRPr="00434074" w:rsidRDefault="001608D5" w:rsidP="001608D5">
                            <w:pPr>
                              <w:pBdr>
                                <w:top w:val="thinThickSmallGap" w:sz="36" w:space="0" w:color="004D6C" w:themeColor="accent2" w:themeShade="7F"/>
                                <w:bottom w:val="thickThinSmallGap" w:sz="36" w:space="0" w:color="004D6C" w:themeColor="accent2" w:themeShade="7F"/>
                              </w:pBdr>
                              <w:spacing w:after="160" w:line="240" w:lineRule="auto"/>
                              <w:rPr>
                                <w:rFonts w:ascii="Arial Narrow" w:eastAsiaTheme="majorEastAsia" w:hAnsi="Arial Narrow" w:cstheme="majorBidi"/>
                                <w:iCs/>
                                <w:sz w:val="20"/>
                                <w:szCs w:val="20"/>
                              </w:rPr>
                            </w:pPr>
                            <w:r w:rsidRPr="00434074">
                              <w:rPr>
                                <w:rFonts w:ascii="Arial Narrow" w:eastAsiaTheme="majorEastAsia" w:hAnsi="Arial Narrow" w:cstheme="majorBidi"/>
                                <w:iCs/>
                                <w:sz w:val="20"/>
                                <w:szCs w:val="20"/>
                              </w:rPr>
                              <w:t>2013 – University of Nebraska, Omaha, Graduate Certificate in Public Administration</w:t>
                            </w:r>
                          </w:p>
                          <w:p w14:paraId="7E843087" w14:textId="77777777" w:rsidR="001608D5" w:rsidRPr="00434074" w:rsidRDefault="001608D5" w:rsidP="001608D5">
                            <w:pPr>
                              <w:pBdr>
                                <w:top w:val="thinThickSmallGap" w:sz="36" w:space="0" w:color="004D6C" w:themeColor="accent2" w:themeShade="7F"/>
                                <w:bottom w:val="thickThinSmallGap" w:sz="36" w:space="0" w:color="004D6C" w:themeColor="accent2" w:themeShade="7F"/>
                              </w:pBdr>
                              <w:spacing w:after="160" w:line="240" w:lineRule="auto"/>
                              <w:rPr>
                                <w:rFonts w:ascii="Arial Narrow" w:eastAsiaTheme="majorEastAsia" w:hAnsi="Arial Narrow" w:cstheme="majorBidi"/>
                                <w:iCs/>
                                <w:sz w:val="20"/>
                                <w:szCs w:val="20"/>
                              </w:rPr>
                            </w:pPr>
                            <w:r w:rsidRPr="00434074">
                              <w:rPr>
                                <w:rFonts w:ascii="Arial Narrow" w:eastAsiaTheme="majorEastAsia" w:hAnsi="Arial Narrow" w:cstheme="majorBidi"/>
                                <w:iCs/>
                                <w:sz w:val="20"/>
                                <w:szCs w:val="20"/>
                              </w:rPr>
                              <w:t>2012 – University of Nebraska, Lincoln, Master of Community and Regional Planning</w:t>
                            </w:r>
                          </w:p>
                          <w:p w14:paraId="3046B609" w14:textId="77777777" w:rsidR="001608D5" w:rsidRPr="00434074" w:rsidRDefault="001608D5" w:rsidP="001608D5">
                            <w:pPr>
                              <w:pBdr>
                                <w:top w:val="thinThickSmallGap" w:sz="36" w:space="0" w:color="004D6C" w:themeColor="accent2" w:themeShade="7F"/>
                                <w:bottom w:val="thickThinSmallGap" w:sz="36" w:space="0" w:color="004D6C" w:themeColor="accent2" w:themeShade="7F"/>
                              </w:pBdr>
                              <w:spacing w:after="160" w:line="240" w:lineRule="auto"/>
                              <w:rPr>
                                <w:rFonts w:ascii="Arial Narrow" w:eastAsiaTheme="majorEastAsia" w:hAnsi="Arial Narrow" w:cstheme="majorBidi"/>
                                <w:iCs/>
                                <w:sz w:val="20"/>
                                <w:szCs w:val="20"/>
                              </w:rPr>
                            </w:pPr>
                            <w:r w:rsidRPr="00434074">
                              <w:rPr>
                                <w:rFonts w:ascii="Arial Narrow" w:eastAsiaTheme="majorEastAsia" w:hAnsi="Arial Narrow" w:cstheme="majorBidi"/>
                                <w:iCs/>
                                <w:sz w:val="20"/>
                                <w:szCs w:val="20"/>
                              </w:rPr>
                              <w:t>2011 – University of Nebraska, Lincoln, Bachelor of Science in Architecture</w:t>
                            </w:r>
                          </w:p>
                          <w:p w14:paraId="23C24F03" w14:textId="77777777" w:rsidR="001608D5" w:rsidRPr="00434074" w:rsidRDefault="001608D5" w:rsidP="001608D5">
                            <w:pPr>
                              <w:pBdr>
                                <w:top w:val="thinThickSmallGap" w:sz="36" w:space="0" w:color="004D6C" w:themeColor="accent2" w:themeShade="7F"/>
                                <w:bottom w:val="thickThinSmallGap" w:sz="36" w:space="0" w:color="004D6C" w:themeColor="accent2" w:themeShade="7F"/>
                              </w:pBdr>
                              <w:spacing w:after="160" w:line="240" w:lineRule="auto"/>
                              <w:rPr>
                                <w:rFonts w:ascii="Arial Narrow" w:eastAsiaTheme="majorEastAsia" w:hAnsi="Arial Narrow" w:cstheme="majorBidi"/>
                                <w:b/>
                                <w:iCs/>
                                <w:sz w:val="20"/>
                                <w:szCs w:val="20"/>
                              </w:rPr>
                            </w:pPr>
                            <w:r w:rsidRPr="00434074">
                              <w:rPr>
                                <w:rFonts w:ascii="Arial Narrow" w:eastAsiaTheme="majorEastAsia" w:hAnsi="Arial Narrow" w:cstheme="majorBidi"/>
                                <w:b/>
                                <w:iCs/>
                                <w:sz w:val="20"/>
                                <w:szCs w:val="20"/>
                              </w:rPr>
                              <w:t>Certifications</w:t>
                            </w:r>
                          </w:p>
                          <w:p w14:paraId="705DF476" w14:textId="77777777" w:rsidR="001608D5" w:rsidRPr="00434074" w:rsidRDefault="001608D5" w:rsidP="001608D5">
                            <w:pPr>
                              <w:pBdr>
                                <w:top w:val="thinThickSmallGap" w:sz="36" w:space="0" w:color="004D6C" w:themeColor="accent2" w:themeShade="7F"/>
                                <w:bottom w:val="thickThinSmallGap" w:sz="36" w:space="0" w:color="004D6C" w:themeColor="accent2" w:themeShade="7F"/>
                              </w:pBdr>
                              <w:spacing w:after="160" w:line="240" w:lineRule="auto"/>
                              <w:rPr>
                                <w:rFonts w:ascii="Arial Narrow" w:eastAsiaTheme="majorEastAsia" w:hAnsi="Arial Narrow" w:cstheme="majorBidi"/>
                                <w:iCs/>
                                <w:sz w:val="20"/>
                                <w:szCs w:val="20"/>
                              </w:rPr>
                            </w:pPr>
                            <w:r w:rsidRPr="00434074">
                              <w:rPr>
                                <w:rFonts w:ascii="Arial Narrow" w:eastAsiaTheme="majorEastAsia" w:hAnsi="Arial Narrow" w:cstheme="majorBidi"/>
                                <w:iCs/>
                                <w:sz w:val="20"/>
                                <w:szCs w:val="20"/>
                              </w:rPr>
                              <w:t>2017 – American Institute of Certified Planners (AICP)</w:t>
                            </w:r>
                          </w:p>
                          <w:p w14:paraId="5F7852EB" w14:textId="77777777" w:rsidR="001608D5" w:rsidRPr="00434074" w:rsidRDefault="001608D5" w:rsidP="001608D5">
                            <w:pPr>
                              <w:pBdr>
                                <w:top w:val="thinThickSmallGap" w:sz="36" w:space="0" w:color="004D6C" w:themeColor="accent2" w:themeShade="7F"/>
                                <w:bottom w:val="thickThinSmallGap" w:sz="36" w:space="0" w:color="004D6C" w:themeColor="accent2" w:themeShade="7F"/>
                              </w:pBdr>
                              <w:spacing w:after="160" w:line="240" w:lineRule="auto"/>
                              <w:rPr>
                                <w:rFonts w:ascii="Arial Narrow" w:eastAsiaTheme="majorEastAsia" w:hAnsi="Arial Narrow" w:cstheme="majorBidi"/>
                                <w:iCs/>
                                <w:sz w:val="20"/>
                                <w:szCs w:val="20"/>
                              </w:rPr>
                            </w:pPr>
                            <w:r w:rsidRPr="00434074">
                              <w:rPr>
                                <w:rFonts w:ascii="Arial Narrow" w:eastAsiaTheme="majorEastAsia" w:hAnsi="Arial Narrow" w:cstheme="majorBidi"/>
                                <w:iCs/>
                                <w:sz w:val="20"/>
                                <w:szCs w:val="20"/>
                              </w:rPr>
                              <w:t>2016 – Architectural Historian</w:t>
                            </w:r>
                          </w:p>
                          <w:p w14:paraId="2611EB8C" w14:textId="77777777" w:rsidR="001608D5" w:rsidRPr="00434074" w:rsidRDefault="001608D5" w:rsidP="001608D5">
                            <w:pPr>
                              <w:pBdr>
                                <w:top w:val="thinThickSmallGap" w:sz="36" w:space="0" w:color="004D6C" w:themeColor="accent2" w:themeShade="7F"/>
                                <w:bottom w:val="thickThinSmallGap" w:sz="36" w:space="0" w:color="004D6C" w:themeColor="accent2" w:themeShade="7F"/>
                              </w:pBdr>
                              <w:spacing w:after="160" w:line="240" w:lineRule="auto"/>
                              <w:rPr>
                                <w:rFonts w:ascii="Arial Narrow" w:eastAsiaTheme="majorEastAsia" w:hAnsi="Arial Narrow" w:cstheme="majorBidi"/>
                                <w:iCs/>
                                <w:sz w:val="20"/>
                                <w:szCs w:val="20"/>
                              </w:rPr>
                            </w:pPr>
                            <w:r w:rsidRPr="00434074">
                              <w:rPr>
                                <w:rFonts w:ascii="Arial Narrow" w:eastAsiaTheme="majorEastAsia" w:hAnsi="Arial Narrow" w:cstheme="majorBidi"/>
                                <w:iCs/>
                                <w:sz w:val="20"/>
                                <w:szCs w:val="20"/>
                              </w:rPr>
                              <w:t>2017 – Master Water Steward</w:t>
                            </w:r>
                          </w:p>
                          <w:p w14:paraId="18861C19" w14:textId="77777777" w:rsidR="001608D5" w:rsidRPr="00434074" w:rsidRDefault="001608D5" w:rsidP="001608D5">
                            <w:pPr>
                              <w:pBdr>
                                <w:top w:val="thinThickSmallGap" w:sz="36" w:space="0" w:color="004D6C" w:themeColor="accent2" w:themeShade="7F"/>
                                <w:bottom w:val="thickThinSmallGap" w:sz="36" w:space="0" w:color="004D6C" w:themeColor="accent2" w:themeShade="7F"/>
                              </w:pBdr>
                              <w:spacing w:after="160" w:line="240" w:lineRule="auto"/>
                              <w:rPr>
                                <w:rFonts w:ascii="Arial Narrow" w:eastAsiaTheme="majorEastAsia" w:hAnsi="Arial Narrow" w:cstheme="majorBidi"/>
                                <w:b/>
                                <w:iCs/>
                                <w:sz w:val="20"/>
                                <w:szCs w:val="20"/>
                              </w:rPr>
                            </w:pPr>
                            <w:r w:rsidRPr="00434074">
                              <w:rPr>
                                <w:rFonts w:ascii="Arial Narrow" w:eastAsiaTheme="majorEastAsia" w:hAnsi="Arial Narrow" w:cstheme="majorBidi"/>
                                <w:b/>
                                <w:iCs/>
                                <w:sz w:val="20"/>
                                <w:szCs w:val="20"/>
                              </w:rPr>
                              <w:t>Volunteer Activities</w:t>
                            </w:r>
                          </w:p>
                          <w:p w14:paraId="61A124EB" w14:textId="5C3159CC" w:rsidR="00E3346E" w:rsidRDefault="00E3346E" w:rsidP="001608D5">
                            <w:pPr>
                              <w:pBdr>
                                <w:top w:val="thinThickSmallGap" w:sz="36" w:space="0" w:color="004D6C" w:themeColor="accent2" w:themeShade="7F"/>
                                <w:bottom w:val="thickThinSmallGap" w:sz="36" w:space="0" w:color="004D6C" w:themeColor="accent2" w:themeShade="7F"/>
                              </w:pBdr>
                              <w:spacing w:after="160" w:line="240" w:lineRule="auto"/>
                              <w:rPr>
                                <w:rFonts w:ascii="Arial Narrow" w:eastAsiaTheme="majorEastAsia" w:hAnsi="Arial Narrow" w:cstheme="majorBidi"/>
                                <w:iCs/>
                                <w:sz w:val="20"/>
                                <w:szCs w:val="20"/>
                              </w:rPr>
                            </w:pPr>
                            <w:r>
                              <w:rPr>
                                <w:rFonts w:ascii="Arial Narrow" w:eastAsiaTheme="majorEastAsia" w:hAnsi="Arial Narrow" w:cstheme="majorBidi"/>
                                <w:iCs/>
                                <w:sz w:val="20"/>
                                <w:szCs w:val="20"/>
                              </w:rPr>
                              <w:t>2024: APA NE President</w:t>
                            </w:r>
                          </w:p>
                          <w:p w14:paraId="6F6F4FC4" w14:textId="38ABF3E8" w:rsidR="00E3346E" w:rsidRDefault="00E3346E" w:rsidP="001608D5">
                            <w:pPr>
                              <w:pBdr>
                                <w:top w:val="thinThickSmallGap" w:sz="36" w:space="0" w:color="004D6C" w:themeColor="accent2" w:themeShade="7F"/>
                                <w:bottom w:val="thickThinSmallGap" w:sz="36" w:space="0" w:color="004D6C" w:themeColor="accent2" w:themeShade="7F"/>
                              </w:pBdr>
                              <w:spacing w:after="160" w:line="240" w:lineRule="auto"/>
                              <w:rPr>
                                <w:rFonts w:ascii="Arial Narrow" w:eastAsiaTheme="majorEastAsia" w:hAnsi="Arial Narrow" w:cstheme="majorBidi"/>
                                <w:iCs/>
                                <w:sz w:val="20"/>
                                <w:szCs w:val="20"/>
                              </w:rPr>
                            </w:pPr>
                            <w:r>
                              <w:rPr>
                                <w:rFonts w:ascii="Arial Narrow" w:eastAsiaTheme="majorEastAsia" w:hAnsi="Arial Narrow" w:cstheme="majorBidi"/>
                                <w:iCs/>
                                <w:sz w:val="20"/>
                                <w:szCs w:val="20"/>
                              </w:rPr>
                              <w:t>2022-Present: Booked on Planning Podcast Co-host</w:t>
                            </w:r>
                          </w:p>
                          <w:p w14:paraId="25978D14" w14:textId="3C6E52E8" w:rsidR="00E3346E" w:rsidRDefault="00E3346E" w:rsidP="001608D5">
                            <w:pPr>
                              <w:pBdr>
                                <w:top w:val="thinThickSmallGap" w:sz="36" w:space="0" w:color="004D6C" w:themeColor="accent2" w:themeShade="7F"/>
                                <w:bottom w:val="thickThinSmallGap" w:sz="36" w:space="0" w:color="004D6C" w:themeColor="accent2" w:themeShade="7F"/>
                              </w:pBdr>
                              <w:spacing w:after="160" w:line="240" w:lineRule="auto"/>
                              <w:rPr>
                                <w:rFonts w:ascii="Arial Narrow" w:eastAsiaTheme="majorEastAsia" w:hAnsi="Arial Narrow" w:cstheme="majorBidi"/>
                                <w:iCs/>
                                <w:sz w:val="20"/>
                                <w:szCs w:val="20"/>
                              </w:rPr>
                            </w:pPr>
                            <w:r>
                              <w:rPr>
                                <w:rFonts w:ascii="Arial Narrow" w:eastAsiaTheme="majorEastAsia" w:hAnsi="Arial Narrow" w:cstheme="majorBidi"/>
                                <w:iCs/>
                                <w:sz w:val="20"/>
                                <w:szCs w:val="20"/>
                              </w:rPr>
                              <w:t>2022-Present: PAL Board</w:t>
                            </w:r>
                          </w:p>
                          <w:p w14:paraId="6BF0B46F" w14:textId="6C4EC990" w:rsidR="001608D5" w:rsidRDefault="009C3F56" w:rsidP="001608D5">
                            <w:pPr>
                              <w:pBdr>
                                <w:top w:val="thinThickSmallGap" w:sz="36" w:space="0" w:color="004D6C" w:themeColor="accent2" w:themeShade="7F"/>
                                <w:bottom w:val="thickThinSmallGap" w:sz="36" w:space="0" w:color="004D6C" w:themeColor="accent2" w:themeShade="7F"/>
                              </w:pBdr>
                              <w:spacing w:after="160" w:line="240" w:lineRule="auto"/>
                              <w:rPr>
                                <w:rFonts w:ascii="Arial Narrow" w:eastAsiaTheme="majorEastAsia" w:hAnsi="Arial Narrow" w:cstheme="majorBidi"/>
                                <w:iCs/>
                                <w:sz w:val="20"/>
                                <w:szCs w:val="20"/>
                              </w:rPr>
                            </w:pPr>
                            <w:r>
                              <w:rPr>
                                <w:rFonts w:ascii="Arial Narrow" w:eastAsiaTheme="majorEastAsia" w:hAnsi="Arial Narrow" w:cstheme="majorBidi"/>
                                <w:iCs/>
                                <w:sz w:val="20"/>
                                <w:szCs w:val="20"/>
                              </w:rPr>
                              <w:t xml:space="preserve">2019 - </w:t>
                            </w:r>
                            <w:r w:rsidR="00E3346E">
                              <w:rPr>
                                <w:rFonts w:ascii="Arial Narrow" w:eastAsiaTheme="majorEastAsia" w:hAnsi="Arial Narrow" w:cstheme="majorBidi"/>
                                <w:iCs/>
                                <w:sz w:val="20"/>
                                <w:szCs w:val="20"/>
                              </w:rPr>
                              <w:t>2023</w:t>
                            </w:r>
                            <w:r>
                              <w:rPr>
                                <w:rFonts w:ascii="Arial Narrow" w:eastAsiaTheme="majorEastAsia" w:hAnsi="Arial Narrow" w:cstheme="majorBidi"/>
                                <w:iCs/>
                                <w:sz w:val="20"/>
                                <w:szCs w:val="20"/>
                              </w:rPr>
                              <w:t xml:space="preserve">: </w:t>
                            </w:r>
                            <w:r w:rsidR="001608D5" w:rsidRPr="00434074">
                              <w:rPr>
                                <w:rFonts w:ascii="Arial Narrow" w:eastAsiaTheme="majorEastAsia" w:hAnsi="Arial Narrow" w:cstheme="majorBidi"/>
                                <w:iCs/>
                                <w:sz w:val="20"/>
                                <w:szCs w:val="20"/>
                              </w:rPr>
                              <w:t xml:space="preserve">APA </w:t>
                            </w:r>
                            <w:r w:rsidR="00E3346E">
                              <w:rPr>
                                <w:rFonts w:ascii="Arial Narrow" w:eastAsiaTheme="majorEastAsia" w:hAnsi="Arial Narrow" w:cstheme="majorBidi"/>
                                <w:iCs/>
                                <w:sz w:val="20"/>
                                <w:szCs w:val="20"/>
                              </w:rPr>
                              <w:t>NE</w:t>
                            </w:r>
                            <w:r w:rsidR="001608D5" w:rsidRPr="00434074">
                              <w:rPr>
                                <w:rFonts w:ascii="Arial Narrow" w:eastAsiaTheme="majorEastAsia" w:hAnsi="Arial Narrow" w:cstheme="majorBidi"/>
                                <w:iCs/>
                                <w:sz w:val="20"/>
                                <w:szCs w:val="20"/>
                              </w:rPr>
                              <w:t xml:space="preserve"> Vice President/PDO Officer</w:t>
                            </w:r>
                          </w:p>
                          <w:p w14:paraId="1AD26661" w14:textId="77777777" w:rsidR="001608D5" w:rsidRPr="00434074" w:rsidRDefault="009C3F56" w:rsidP="001608D5">
                            <w:pPr>
                              <w:pBdr>
                                <w:top w:val="thinThickSmallGap" w:sz="36" w:space="0" w:color="004D6C" w:themeColor="accent2" w:themeShade="7F"/>
                                <w:bottom w:val="thickThinSmallGap" w:sz="36" w:space="0" w:color="004D6C" w:themeColor="accent2" w:themeShade="7F"/>
                              </w:pBdr>
                              <w:spacing w:after="160" w:line="240" w:lineRule="auto"/>
                              <w:rPr>
                                <w:rFonts w:ascii="Arial Narrow" w:eastAsiaTheme="majorEastAsia" w:hAnsi="Arial Narrow" w:cstheme="majorBidi"/>
                                <w:iCs/>
                                <w:sz w:val="20"/>
                                <w:szCs w:val="20"/>
                              </w:rPr>
                            </w:pPr>
                            <w:r>
                              <w:rPr>
                                <w:rFonts w:ascii="Arial Narrow" w:eastAsiaTheme="majorEastAsia" w:hAnsi="Arial Narrow" w:cstheme="majorBidi"/>
                                <w:iCs/>
                                <w:sz w:val="20"/>
                                <w:szCs w:val="20"/>
                              </w:rPr>
                              <w:t>2019:</w:t>
                            </w:r>
                            <w:r w:rsidR="001608D5" w:rsidRPr="00434074">
                              <w:rPr>
                                <w:rFonts w:ascii="Arial Narrow" w:eastAsiaTheme="majorEastAsia" w:hAnsi="Arial Narrow" w:cstheme="majorBidi"/>
                                <w:iCs/>
                                <w:sz w:val="20"/>
                                <w:szCs w:val="20"/>
                              </w:rPr>
                              <w:t xml:space="preserve"> Restoration Exchange Omaha Education Committee</w:t>
                            </w:r>
                          </w:p>
                          <w:p w14:paraId="14AE4758" w14:textId="77777777" w:rsidR="001608D5" w:rsidRPr="00434074" w:rsidRDefault="009C3F56" w:rsidP="001608D5">
                            <w:pPr>
                              <w:pBdr>
                                <w:top w:val="thinThickSmallGap" w:sz="36" w:space="0" w:color="004D6C" w:themeColor="accent2" w:themeShade="7F"/>
                                <w:bottom w:val="thickThinSmallGap" w:sz="36" w:space="0" w:color="004D6C" w:themeColor="accent2" w:themeShade="7F"/>
                              </w:pBdr>
                              <w:spacing w:after="160" w:line="240" w:lineRule="auto"/>
                              <w:rPr>
                                <w:rFonts w:ascii="Arial Narrow" w:eastAsiaTheme="majorEastAsia" w:hAnsi="Arial Narrow" w:cstheme="majorBidi"/>
                                <w:iCs/>
                                <w:sz w:val="20"/>
                                <w:szCs w:val="20"/>
                              </w:rPr>
                            </w:pPr>
                            <w:r>
                              <w:rPr>
                                <w:rFonts w:ascii="Arial Narrow" w:eastAsiaTheme="majorEastAsia" w:hAnsi="Arial Narrow" w:cstheme="majorBidi"/>
                                <w:iCs/>
                                <w:sz w:val="20"/>
                                <w:szCs w:val="20"/>
                              </w:rPr>
                              <w:t>2018:</w:t>
                            </w:r>
                            <w:r w:rsidR="001608D5" w:rsidRPr="00434074">
                              <w:rPr>
                                <w:rFonts w:ascii="Arial Narrow" w:eastAsiaTheme="majorEastAsia" w:hAnsi="Arial Narrow" w:cstheme="majorBidi"/>
                                <w:iCs/>
                                <w:sz w:val="20"/>
                                <w:szCs w:val="20"/>
                              </w:rPr>
                              <w:t xml:space="preserve"> APA MN Metro Area Director/Conference Co-Chair</w:t>
                            </w:r>
                          </w:p>
                          <w:p w14:paraId="7CF3C5F8" w14:textId="77777777" w:rsidR="001608D5" w:rsidRPr="00434074" w:rsidRDefault="009C3F56" w:rsidP="001608D5">
                            <w:pPr>
                              <w:pBdr>
                                <w:top w:val="thinThickSmallGap" w:sz="36" w:space="0" w:color="004D6C" w:themeColor="accent2" w:themeShade="7F"/>
                                <w:bottom w:val="thickThinSmallGap" w:sz="36" w:space="0" w:color="004D6C" w:themeColor="accent2" w:themeShade="7F"/>
                              </w:pBdr>
                              <w:spacing w:after="160" w:line="240" w:lineRule="auto"/>
                              <w:rPr>
                                <w:rFonts w:ascii="Arial Narrow" w:eastAsiaTheme="majorEastAsia" w:hAnsi="Arial Narrow" w:cstheme="majorBidi"/>
                                <w:iCs/>
                                <w:sz w:val="20"/>
                                <w:szCs w:val="20"/>
                              </w:rPr>
                            </w:pPr>
                            <w:r>
                              <w:rPr>
                                <w:rFonts w:ascii="Arial Narrow" w:eastAsiaTheme="majorEastAsia" w:hAnsi="Arial Narrow" w:cstheme="majorBidi"/>
                                <w:iCs/>
                                <w:sz w:val="20"/>
                                <w:szCs w:val="20"/>
                              </w:rPr>
                              <w:t xml:space="preserve">2016: </w:t>
                            </w:r>
                            <w:r w:rsidR="001608D5" w:rsidRPr="00434074">
                              <w:rPr>
                                <w:rFonts w:ascii="Arial Narrow" w:eastAsiaTheme="majorEastAsia" w:hAnsi="Arial Narrow" w:cstheme="majorBidi"/>
                                <w:iCs/>
                                <w:sz w:val="20"/>
                                <w:szCs w:val="20"/>
                              </w:rPr>
                              <w:t>Preserve Minneapolis Advocacy Chair/Board Member</w:t>
                            </w:r>
                          </w:p>
                          <w:p w14:paraId="2EFEB47B" w14:textId="77777777" w:rsidR="001608D5" w:rsidRPr="00434074" w:rsidRDefault="001608D5" w:rsidP="001608D5">
                            <w:pPr>
                              <w:pBdr>
                                <w:top w:val="thinThickSmallGap" w:sz="36" w:space="0" w:color="004D6C" w:themeColor="accent2" w:themeShade="7F"/>
                                <w:bottom w:val="thickThinSmallGap" w:sz="36" w:space="0" w:color="004D6C" w:themeColor="accent2" w:themeShade="7F"/>
                              </w:pBdr>
                              <w:spacing w:after="160" w:line="240" w:lineRule="auto"/>
                              <w:rPr>
                                <w:rFonts w:ascii="Arial Narrow" w:eastAsiaTheme="majorEastAsia" w:hAnsi="Arial Narrow" w:cstheme="majorBidi"/>
                                <w:b/>
                                <w:iCs/>
                                <w:sz w:val="20"/>
                                <w:szCs w:val="20"/>
                              </w:rPr>
                            </w:pPr>
                            <w:r w:rsidRPr="00434074">
                              <w:rPr>
                                <w:rFonts w:ascii="Arial Narrow" w:eastAsiaTheme="majorEastAsia" w:hAnsi="Arial Narrow" w:cstheme="majorBidi"/>
                                <w:b/>
                                <w:iCs/>
                                <w:sz w:val="20"/>
                                <w:szCs w:val="20"/>
                              </w:rPr>
                              <w:t>Digital Skills</w:t>
                            </w:r>
                          </w:p>
                          <w:p w14:paraId="7C5E900C" w14:textId="6FCD93CB" w:rsidR="001608D5" w:rsidRPr="00434074" w:rsidRDefault="001608D5" w:rsidP="001608D5">
                            <w:pPr>
                              <w:pStyle w:val="ListParagraph"/>
                              <w:numPr>
                                <w:ilvl w:val="0"/>
                                <w:numId w:val="1"/>
                              </w:numPr>
                              <w:pBdr>
                                <w:top w:val="thinThickSmallGap" w:sz="36" w:space="0" w:color="004D6C" w:themeColor="accent2" w:themeShade="7F"/>
                                <w:bottom w:val="thickThinSmallGap" w:sz="36" w:space="0" w:color="004D6C" w:themeColor="accent2" w:themeShade="7F"/>
                              </w:pBdr>
                              <w:spacing w:after="0" w:line="240" w:lineRule="auto"/>
                              <w:rPr>
                                <w:rFonts w:ascii="Arial Narrow" w:eastAsiaTheme="majorEastAsia" w:hAnsi="Arial Narrow" w:cstheme="majorBidi"/>
                                <w:iCs/>
                                <w:sz w:val="20"/>
                                <w:szCs w:val="20"/>
                              </w:rPr>
                            </w:pPr>
                            <w:r w:rsidRPr="00434074">
                              <w:rPr>
                                <w:rFonts w:ascii="Arial Narrow" w:eastAsiaTheme="majorEastAsia" w:hAnsi="Arial Narrow" w:cstheme="majorBidi"/>
                                <w:iCs/>
                                <w:sz w:val="20"/>
                                <w:szCs w:val="20"/>
                              </w:rPr>
                              <w:t>GIS Arc</w:t>
                            </w:r>
                            <w:r w:rsidR="00E3346E">
                              <w:rPr>
                                <w:rFonts w:ascii="Arial Narrow" w:eastAsiaTheme="majorEastAsia" w:hAnsi="Arial Narrow" w:cstheme="majorBidi"/>
                                <w:iCs/>
                                <w:sz w:val="20"/>
                                <w:szCs w:val="20"/>
                              </w:rPr>
                              <w:t xml:space="preserve"> </w:t>
                            </w:r>
                            <w:r w:rsidRPr="00434074">
                              <w:rPr>
                                <w:rFonts w:ascii="Arial Narrow" w:eastAsiaTheme="majorEastAsia" w:hAnsi="Arial Narrow" w:cstheme="majorBidi"/>
                                <w:iCs/>
                                <w:sz w:val="20"/>
                                <w:szCs w:val="20"/>
                              </w:rPr>
                              <w:t>Pro</w:t>
                            </w:r>
                          </w:p>
                          <w:p w14:paraId="52C9137F" w14:textId="77777777" w:rsidR="001608D5" w:rsidRPr="00434074" w:rsidRDefault="001608D5" w:rsidP="001608D5">
                            <w:pPr>
                              <w:pStyle w:val="ListParagraph"/>
                              <w:numPr>
                                <w:ilvl w:val="0"/>
                                <w:numId w:val="1"/>
                              </w:numPr>
                              <w:pBdr>
                                <w:top w:val="thinThickSmallGap" w:sz="36" w:space="0" w:color="004D6C" w:themeColor="accent2" w:themeShade="7F"/>
                                <w:bottom w:val="thickThinSmallGap" w:sz="36" w:space="0" w:color="004D6C" w:themeColor="accent2" w:themeShade="7F"/>
                              </w:pBdr>
                              <w:spacing w:after="0" w:line="240" w:lineRule="auto"/>
                              <w:rPr>
                                <w:rFonts w:ascii="Arial Narrow" w:eastAsiaTheme="majorEastAsia" w:hAnsi="Arial Narrow" w:cstheme="majorBidi"/>
                                <w:iCs/>
                                <w:sz w:val="20"/>
                                <w:szCs w:val="20"/>
                              </w:rPr>
                            </w:pPr>
                            <w:r w:rsidRPr="00434074">
                              <w:rPr>
                                <w:rFonts w:ascii="Arial Narrow" w:eastAsiaTheme="majorEastAsia" w:hAnsi="Arial Narrow" w:cstheme="majorBidi"/>
                                <w:iCs/>
                                <w:sz w:val="20"/>
                                <w:szCs w:val="20"/>
                              </w:rPr>
                              <w:t>Adobe Creative Suite</w:t>
                            </w:r>
                          </w:p>
                          <w:p w14:paraId="06FDC1C9" w14:textId="77777777" w:rsidR="001608D5" w:rsidRPr="00434074" w:rsidRDefault="001608D5" w:rsidP="001608D5">
                            <w:pPr>
                              <w:pStyle w:val="ListParagraph"/>
                              <w:numPr>
                                <w:ilvl w:val="0"/>
                                <w:numId w:val="1"/>
                              </w:numPr>
                              <w:pBdr>
                                <w:top w:val="thinThickSmallGap" w:sz="36" w:space="0" w:color="004D6C" w:themeColor="accent2" w:themeShade="7F"/>
                                <w:bottom w:val="thickThinSmallGap" w:sz="36" w:space="0" w:color="004D6C" w:themeColor="accent2" w:themeShade="7F"/>
                              </w:pBdr>
                              <w:spacing w:after="0" w:line="240" w:lineRule="auto"/>
                              <w:rPr>
                                <w:rFonts w:ascii="Arial Narrow" w:eastAsiaTheme="majorEastAsia" w:hAnsi="Arial Narrow" w:cstheme="majorBidi"/>
                                <w:iCs/>
                                <w:sz w:val="20"/>
                                <w:szCs w:val="20"/>
                              </w:rPr>
                            </w:pPr>
                            <w:r w:rsidRPr="00434074">
                              <w:rPr>
                                <w:rFonts w:ascii="Arial Narrow" w:eastAsiaTheme="majorEastAsia" w:hAnsi="Arial Narrow" w:cstheme="majorBidi"/>
                                <w:iCs/>
                                <w:sz w:val="20"/>
                                <w:szCs w:val="20"/>
                              </w:rPr>
                              <w:t>Microsoft Office</w:t>
                            </w:r>
                          </w:p>
                          <w:p w14:paraId="2A9635A9" w14:textId="77777777" w:rsidR="001608D5" w:rsidRPr="0053273B" w:rsidRDefault="001608D5" w:rsidP="001608D5">
                            <w:pPr>
                              <w:pBdr>
                                <w:top w:val="thinThickSmallGap" w:sz="36" w:space="0" w:color="004D6C" w:themeColor="accent2" w:themeShade="7F"/>
                                <w:bottom w:val="thickThinSmallGap" w:sz="36" w:space="0" w:color="004D6C" w:themeColor="accent2" w:themeShade="7F"/>
                              </w:pBdr>
                              <w:spacing w:after="160" w:line="240" w:lineRule="auto"/>
                              <w:rPr>
                                <w:rFonts w:ascii="Arial Narrow" w:eastAsiaTheme="majorEastAsia" w:hAnsi="Arial Narrow" w:cstheme="majorBidi"/>
                                <w:iCs/>
                                <w:sz w:val="18"/>
                                <w:szCs w:val="20"/>
                              </w:rPr>
                            </w:pPr>
                          </w:p>
                        </w:txbxContent>
                      </wps:txbx>
                      <wps:bodyPr rot="0" vert="horz" wrap="square" lIns="228600" tIns="228600" rIns="228600" bIns="22860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4812E520" id="Text Box 395" o:spid="_x0000_s1027" type="#_x0000_t202" alt="Narrow horizontal" style="position:absolute;left:0;text-align:left;margin-left:437.6pt;margin-top:25.8pt;width:149.7pt;height:680.7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" o:allowincell="f" fillcolor="#76d8e8 [2414]" strokecolor="#dbf5f9 [3214]">
                <v:fill color2="#dbf5f9 [3214]" rotate="t" focusposition=".5,85197f" focussize="" colors="0 #77d9e8;22938f #b3eaf2;1 #dbf5f9" focus="100%" type="gradientRadial"/>
                <v:shadow on="t" color="#010911 [292]" opacity="31457f" obscured="t" offset="0,3pt"/>
                <v:textbox inset="18pt,18pt,18pt,18pt">
                  <w:txbxContent>
                    <w:p w14:paraId="41A49DD2" w14:textId="77777777" w:rsidR="00434074" w:rsidRPr="00434074" w:rsidRDefault="00434074" w:rsidP="00D158E6">
                      <w:pPr>
                        <w:spacing w:after="0"/>
                        <w:rPr>
                          <w:rFonts w:ascii="Arial Narrow" w:hAnsi="Arial Narrow"/>
                          <w:b/>
                          <w:sz w:val="20"/>
                          <w:szCs w:val="20"/>
                        </w:rPr>
                      </w:pPr>
                      <w:r w:rsidRPr="00434074">
                        <w:rPr>
                          <w:rFonts w:ascii="Arial Narrow" w:hAnsi="Arial Narrow"/>
                          <w:b/>
                          <w:sz w:val="20"/>
                          <w:szCs w:val="20"/>
                        </w:rPr>
                        <w:t>Contact</w:t>
                      </w:r>
                    </w:p>
                    <w:p w14:paraId="634755CE" w14:textId="77777777" w:rsidR="00D158E6" w:rsidRPr="00434074" w:rsidRDefault="00D158E6" w:rsidP="00D158E6">
                      <w:pPr>
                        <w:spacing w:after="0"/>
                        <w:rPr>
                          <w:rFonts w:ascii="Arial Narrow" w:hAnsi="Arial Narrow"/>
                          <w:sz w:val="20"/>
                          <w:szCs w:val="20"/>
                        </w:rPr>
                      </w:pPr>
                      <w:r w:rsidRPr="00434074">
                        <w:rPr>
                          <w:rFonts w:ascii="Arial Narrow" w:hAnsi="Arial Narrow"/>
                          <w:sz w:val="20"/>
                          <w:szCs w:val="20"/>
                        </w:rPr>
                        <w:t>Lincoln, Nebraska</w:t>
                      </w:r>
                    </w:p>
                    <w:p w14:paraId="42B3BBD8" w14:textId="77777777" w:rsidR="00D158E6" w:rsidRPr="00434074" w:rsidRDefault="00D158E6" w:rsidP="00D158E6">
                      <w:pPr>
                        <w:spacing w:after="0"/>
                        <w:rPr>
                          <w:rFonts w:ascii="Arial Narrow" w:hAnsi="Arial Narrow"/>
                          <w:sz w:val="20"/>
                          <w:szCs w:val="20"/>
                        </w:rPr>
                      </w:pPr>
                      <w:r w:rsidRPr="00434074">
                        <w:rPr>
                          <w:rFonts w:ascii="Arial Narrow" w:hAnsi="Arial Narrow"/>
                          <w:sz w:val="20"/>
                          <w:szCs w:val="20"/>
                        </w:rPr>
                        <w:t>Stephrouse21@gmail.com</w:t>
                      </w:r>
                    </w:p>
                    <w:p w14:paraId="043A188D" w14:textId="77777777" w:rsidR="00D158E6" w:rsidRPr="00434074" w:rsidRDefault="00D158E6" w:rsidP="00D158E6">
                      <w:pPr>
                        <w:spacing w:after="0"/>
                        <w:rPr>
                          <w:rFonts w:ascii="Arial Narrow" w:hAnsi="Arial Narrow"/>
                          <w:sz w:val="20"/>
                          <w:szCs w:val="20"/>
                        </w:rPr>
                      </w:pPr>
                      <w:r w:rsidRPr="00434074">
                        <w:rPr>
                          <w:rFonts w:ascii="Arial Narrow" w:hAnsi="Arial Narrow"/>
                          <w:sz w:val="20"/>
                          <w:szCs w:val="20"/>
                        </w:rPr>
                        <w:t>402-641-3289</w:t>
                      </w:r>
                    </w:p>
                    <w:p w14:paraId="43CC8CD9" w14:textId="77777777" w:rsidR="00D158E6" w:rsidRPr="00434074" w:rsidRDefault="00D158E6" w:rsidP="00D158E6">
                      <w:pPr>
                        <w:spacing w:after="0"/>
                        <w:rPr>
                          <w:rFonts w:ascii="Arial Narrow" w:hAnsi="Arial Narrow"/>
                          <w:sz w:val="20"/>
                          <w:szCs w:val="20"/>
                        </w:rPr>
                      </w:pPr>
                      <w:r w:rsidRPr="00434074">
                        <w:rPr>
                          <w:rFonts w:ascii="Arial Narrow" w:hAnsi="Arial Narrow"/>
                          <w:sz w:val="20"/>
                          <w:szCs w:val="20"/>
                        </w:rPr>
                        <w:t xml:space="preserve">www.theplanninglady.com </w:t>
                      </w:r>
                    </w:p>
                    <w:p w14:paraId="19444071" w14:textId="77777777" w:rsidR="00434074" w:rsidRPr="00434074" w:rsidRDefault="00434074" w:rsidP="00D158E6">
                      <w:pPr>
                        <w:spacing w:after="0"/>
                        <w:rPr>
                          <w:sz w:val="20"/>
                          <w:szCs w:val="20"/>
                        </w:rPr>
                      </w:pPr>
                    </w:p>
                    <w:p w14:paraId="6A690032" w14:textId="77777777" w:rsidR="00D158E6" w:rsidRPr="00434074" w:rsidRDefault="00D158E6" w:rsidP="001608D5">
                      <w:pPr>
                        <w:pBdr>
                          <w:top w:val="thinThickSmallGap" w:sz="36" w:space="0" w:color="004D6C" w:themeColor="accent2" w:themeShade="7F"/>
                          <w:bottom w:val="thickThinSmallGap" w:sz="36" w:space="0" w:color="004D6C" w:themeColor="accent2" w:themeShade="7F"/>
                        </w:pBdr>
                        <w:spacing w:after="160"/>
                        <w:rPr>
                          <w:rFonts w:ascii="Arial Narrow" w:eastAsiaTheme="majorEastAsia" w:hAnsi="Arial Narrow" w:cstheme="majorBidi"/>
                          <w:b/>
                          <w:iCs/>
                          <w:sz w:val="20"/>
                          <w:szCs w:val="20"/>
                        </w:rPr>
                      </w:pPr>
                    </w:p>
                    <w:p w14:paraId="59397380" w14:textId="77777777" w:rsidR="001608D5" w:rsidRPr="00434074" w:rsidRDefault="001608D5" w:rsidP="001608D5">
                      <w:pPr>
                        <w:pBdr>
                          <w:top w:val="thinThickSmallGap" w:sz="36" w:space="0" w:color="004D6C" w:themeColor="accent2" w:themeShade="7F"/>
                          <w:bottom w:val="thickThinSmallGap" w:sz="36" w:space="0" w:color="004D6C" w:themeColor="accent2" w:themeShade="7F"/>
                        </w:pBdr>
                        <w:spacing w:after="160"/>
                        <w:rPr>
                          <w:rFonts w:ascii="Arial Narrow" w:eastAsiaTheme="majorEastAsia" w:hAnsi="Arial Narrow" w:cstheme="majorBidi"/>
                          <w:b/>
                          <w:iCs/>
                          <w:sz w:val="20"/>
                          <w:szCs w:val="20"/>
                        </w:rPr>
                      </w:pPr>
                      <w:r w:rsidRPr="00434074">
                        <w:rPr>
                          <w:rFonts w:ascii="Arial Narrow" w:eastAsiaTheme="majorEastAsia" w:hAnsi="Arial Narrow" w:cstheme="majorBidi"/>
                          <w:b/>
                          <w:iCs/>
                          <w:sz w:val="20"/>
                          <w:szCs w:val="20"/>
                        </w:rPr>
                        <w:t>Education</w:t>
                      </w:r>
                    </w:p>
                    <w:p w14:paraId="0C10E093" w14:textId="77777777" w:rsidR="001608D5" w:rsidRPr="00434074" w:rsidRDefault="001608D5" w:rsidP="001608D5">
                      <w:pPr>
                        <w:pBdr>
                          <w:top w:val="thinThickSmallGap" w:sz="36" w:space="0" w:color="004D6C" w:themeColor="accent2" w:themeShade="7F"/>
                          <w:bottom w:val="thickThinSmallGap" w:sz="36" w:space="0" w:color="004D6C" w:themeColor="accent2" w:themeShade="7F"/>
                        </w:pBdr>
                        <w:spacing w:after="160" w:line="240" w:lineRule="auto"/>
                        <w:rPr>
                          <w:rFonts w:ascii="Arial Narrow" w:eastAsiaTheme="majorEastAsia" w:hAnsi="Arial Narrow" w:cstheme="majorBidi"/>
                          <w:iCs/>
                          <w:sz w:val="20"/>
                          <w:szCs w:val="20"/>
                        </w:rPr>
                      </w:pPr>
                      <w:r w:rsidRPr="00434074">
                        <w:rPr>
                          <w:rFonts w:ascii="Arial Narrow" w:eastAsiaTheme="majorEastAsia" w:hAnsi="Arial Narrow" w:cstheme="majorBidi"/>
                          <w:iCs/>
                          <w:sz w:val="20"/>
                          <w:szCs w:val="20"/>
                        </w:rPr>
                        <w:t>2013 – University of Nebraska, Omaha, Graduate Certificate in Public Administration</w:t>
                      </w:r>
                    </w:p>
                    <w:p w14:paraId="7E843087" w14:textId="77777777" w:rsidR="001608D5" w:rsidRPr="00434074" w:rsidRDefault="001608D5" w:rsidP="001608D5">
                      <w:pPr>
                        <w:pBdr>
                          <w:top w:val="thinThickSmallGap" w:sz="36" w:space="0" w:color="004D6C" w:themeColor="accent2" w:themeShade="7F"/>
                          <w:bottom w:val="thickThinSmallGap" w:sz="36" w:space="0" w:color="004D6C" w:themeColor="accent2" w:themeShade="7F"/>
                        </w:pBdr>
                        <w:spacing w:after="160" w:line="240" w:lineRule="auto"/>
                        <w:rPr>
                          <w:rFonts w:ascii="Arial Narrow" w:eastAsiaTheme="majorEastAsia" w:hAnsi="Arial Narrow" w:cstheme="majorBidi"/>
                          <w:iCs/>
                          <w:sz w:val="20"/>
                          <w:szCs w:val="20"/>
                        </w:rPr>
                      </w:pPr>
                      <w:r w:rsidRPr="00434074">
                        <w:rPr>
                          <w:rFonts w:ascii="Arial Narrow" w:eastAsiaTheme="majorEastAsia" w:hAnsi="Arial Narrow" w:cstheme="majorBidi"/>
                          <w:iCs/>
                          <w:sz w:val="20"/>
                          <w:szCs w:val="20"/>
                        </w:rPr>
                        <w:t>2012 – University of Nebraska, Lincoln, Master of Community and Regional Planning</w:t>
                      </w:r>
                    </w:p>
                    <w:p w14:paraId="3046B609" w14:textId="77777777" w:rsidR="001608D5" w:rsidRPr="00434074" w:rsidRDefault="001608D5" w:rsidP="001608D5">
                      <w:pPr>
                        <w:pBdr>
                          <w:top w:val="thinThickSmallGap" w:sz="36" w:space="0" w:color="004D6C" w:themeColor="accent2" w:themeShade="7F"/>
                          <w:bottom w:val="thickThinSmallGap" w:sz="36" w:space="0" w:color="004D6C" w:themeColor="accent2" w:themeShade="7F"/>
                        </w:pBdr>
                        <w:spacing w:after="160" w:line="240" w:lineRule="auto"/>
                        <w:rPr>
                          <w:rFonts w:ascii="Arial Narrow" w:eastAsiaTheme="majorEastAsia" w:hAnsi="Arial Narrow" w:cstheme="majorBidi"/>
                          <w:iCs/>
                          <w:sz w:val="20"/>
                          <w:szCs w:val="20"/>
                        </w:rPr>
                      </w:pPr>
                      <w:r w:rsidRPr="00434074">
                        <w:rPr>
                          <w:rFonts w:ascii="Arial Narrow" w:eastAsiaTheme="majorEastAsia" w:hAnsi="Arial Narrow" w:cstheme="majorBidi"/>
                          <w:iCs/>
                          <w:sz w:val="20"/>
                          <w:szCs w:val="20"/>
                        </w:rPr>
                        <w:t>2011 – University of Nebraska, Lincoln, Bachelor of Science in Architecture</w:t>
                      </w:r>
                    </w:p>
                    <w:p w14:paraId="23C24F03" w14:textId="77777777" w:rsidR="001608D5" w:rsidRPr="00434074" w:rsidRDefault="001608D5" w:rsidP="001608D5">
                      <w:pPr>
                        <w:pBdr>
                          <w:top w:val="thinThickSmallGap" w:sz="36" w:space="0" w:color="004D6C" w:themeColor="accent2" w:themeShade="7F"/>
                          <w:bottom w:val="thickThinSmallGap" w:sz="36" w:space="0" w:color="004D6C" w:themeColor="accent2" w:themeShade="7F"/>
                        </w:pBdr>
                        <w:spacing w:after="160" w:line="240" w:lineRule="auto"/>
                        <w:rPr>
                          <w:rFonts w:ascii="Arial Narrow" w:eastAsiaTheme="majorEastAsia" w:hAnsi="Arial Narrow" w:cstheme="majorBidi"/>
                          <w:b/>
                          <w:iCs/>
                          <w:sz w:val="20"/>
                          <w:szCs w:val="20"/>
                        </w:rPr>
                      </w:pPr>
                      <w:r w:rsidRPr="00434074">
                        <w:rPr>
                          <w:rFonts w:ascii="Arial Narrow" w:eastAsiaTheme="majorEastAsia" w:hAnsi="Arial Narrow" w:cstheme="majorBidi"/>
                          <w:b/>
                          <w:iCs/>
                          <w:sz w:val="20"/>
                          <w:szCs w:val="20"/>
                        </w:rPr>
                        <w:t>Certifications</w:t>
                      </w:r>
                    </w:p>
                    <w:p w14:paraId="705DF476" w14:textId="77777777" w:rsidR="001608D5" w:rsidRPr="00434074" w:rsidRDefault="001608D5" w:rsidP="001608D5">
                      <w:pPr>
                        <w:pBdr>
                          <w:top w:val="thinThickSmallGap" w:sz="36" w:space="0" w:color="004D6C" w:themeColor="accent2" w:themeShade="7F"/>
                          <w:bottom w:val="thickThinSmallGap" w:sz="36" w:space="0" w:color="004D6C" w:themeColor="accent2" w:themeShade="7F"/>
                        </w:pBdr>
                        <w:spacing w:after="160" w:line="240" w:lineRule="auto"/>
                        <w:rPr>
                          <w:rFonts w:ascii="Arial Narrow" w:eastAsiaTheme="majorEastAsia" w:hAnsi="Arial Narrow" w:cstheme="majorBidi"/>
                          <w:iCs/>
                          <w:sz w:val="20"/>
                          <w:szCs w:val="20"/>
                        </w:rPr>
                      </w:pPr>
                      <w:r w:rsidRPr="00434074">
                        <w:rPr>
                          <w:rFonts w:ascii="Arial Narrow" w:eastAsiaTheme="majorEastAsia" w:hAnsi="Arial Narrow" w:cstheme="majorBidi"/>
                          <w:iCs/>
                          <w:sz w:val="20"/>
                          <w:szCs w:val="20"/>
                        </w:rPr>
                        <w:t>2017 – American Institute of Certified Planners (AICP)</w:t>
                      </w:r>
                    </w:p>
                    <w:p w14:paraId="5F7852EB" w14:textId="77777777" w:rsidR="001608D5" w:rsidRPr="00434074" w:rsidRDefault="001608D5" w:rsidP="001608D5">
                      <w:pPr>
                        <w:pBdr>
                          <w:top w:val="thinThickSmallGap" w:sz="36" w:space="0" w:color="004D6C" w:themeColor="accent2" w:themeShade="7F"/>
                          <w:bottom w:val="thickThinSmallGap" w:sz="36" w:space="0" w:color="004D6C" w:themeColor="accent2" w:themeShade="7F"/>
                        </w:pBdr>
                        <w:spacing w:after="160" w:line="240" w:lineRule="auto"/>
                        <w:rPr>
                          <w:rFonts w:ascii="Arial Narrow" w:eastAsiaTheme="majorEastAsia" w:hAnsi="Arial Narrow" w:cstheme="majorBidi"/>
                          <w:iCs/>
                          <w:sz w:val="20"/>
                          <w:szCs w:val="20"/>
                        </w:rPr>
                      </w:pPr>
                      <w:r w:rsidRPr="00434074">
                        <w:rPr>
                          <w:rFonts w:ascii="Arial Narrow" w:eastAsiaTheme="majorEastAsia" w:hAnsi="Arial Narrow" w:cstheme="majorBidi"/>
                          <w:iCs/>
                          <w:sz w:val="20"/>
                          <w:szCs w:val="20"/>
                        </w:rPr>
                        <w:t>2016 – Architectural Historian</w:t>
                      </w:r>
                    </w:p>
                    <w:p w14:paraId="2611EB8C" w14:textId="77777777" w:rsidR="001608D5" w:rsidRPr="00434074" w:rsidRDefault="001608D5" w:rsidP="001608D5">
                      <w:pPr>
                        <w:pBdr>
                          <w:top w:val="thinThickSmallGap" w:sz="36" w:space="0" w:color="004D6C" w:themeColor="accent2" w:themeShade="7F"/>
                          <w:bottom w:val="thickThinSmallGap" w:sz="36" w:space="0" w:color="004D6C" w:themeColor="accent2" w:themeShade="7F"/>
                        </w:pBdr>
                        <w:spacing w:after="160" w:line="240" w:lineRule="auto"/>
                        <w:rPr>
                          <w:rFonts w:ascii="Arial Narrow" w:eastAsiaTheme="majorEastAsia" w:hAnsi="Arial Narrow" w:cstheme="majorBidi"/>
                          <w:iCs/>
                          <w:sz w:val="20"/>
                          <w:szCs w:val="20"/>
                        </w:rPr>
                      </w:pPr>
                      <w:r w:rsidRPr="00434074">
                        <w:rPr>
                          <w:rFonts w:ascii="Arial Narrow" w:eastAsiaTheme="majorEastAsia" w:hAnsi="Arial Narrow" w:cstheme="majorBidi"/>
                          <w:iCs/>
                          <w:sz w:val="20"/>
                          <w:szCs w:val="20"/>
                        </w:rPr>
                        <w:t>2017 – Master Water Steward</w:t>
                      </w:r>
                    </w:p>
                    <w:p w14:paraId="18861C19" w14:textId="77777777" w:rsidR="001608D5" w:rsidRPr="00434074" w:rsidRDefault="001608D5" w:rsidP="001608D5">
                      <w:pPr>
                        <w:pBdr>
                          <w:top w:val="thinThickSmallGap" w:sz="36" w:space="0" w:color="004D6C" w:themeColor="accent2" w:themeShade="7F"/>
                          <w:bottom w:val="thickThinSmallGap" w:sz="36" w:space="0" w:color="004D6C" w:themeColor="accent2" w:themeShade="7F"/>
                        </w:pBdr>
                        <w:spacing w:after="160" w:line="240" w:lineRule="auto"/>
                        <w:rPr>
                          <w:rFonts w:ascii="Arial Narrow" w:eastAsiaTheme="majorEastAsia" w:hAnsi="Arial Narrow" w:cstheme="majorBidi"/>
                          <w:b/>
                          <w:iCs/>
                          <w:sz w:val="20"/>
                          <w:szCs w:val="20"/>
                        </w:rPr>
                      </w:pPr>
                      <w:r w:rsidRPr="00434074">
                        <w:rPr>
                          <w:rFonts w:ascii="Arial Narrow" w:eastAsiaTheme="majorEastAsia" w:hAnsi="Arial Narrow" w:cstheme="majorBidi"/>
                          <w:b/>
                          <w:iCs/>
                          <w:sz w:val="20"/>
                          <w:szCs w:val="20"/>
                        </w:rPr>
                        <w:t>Volunteer Activities</w:t>
                      </w:r>
                    </w:p>
                    <w:p w14:paraId="61A124EB" w14:textId="5C3159CC" w:rsidR="00E3346E" w:rsidRDefault="00E3346E" w:rsidP="001608D5">
                      <w:pPr>
                        <w:pBdr>
                          <w:top w:val="thinThickSmallGap" w:sz="36" w:space="0" w:color="004D6C" w:themeColor="accent2" w:themeShade="7F"/>
                          <w:bottom w:val="thickThinSmallGap" w:sz="36" w:space="0" w:color="004D6C" w:themeColor="accent2" w:themeShade="7F"/>
                        </w:pBdr>
                        <w:spacing w:after="160" w:line="240" w:lineRule="auto"/>
                        <w:rPr>
                          <w:rFonts w:ascii="Arial Narrow" w:eastAsiaTheme="majorEastAsia" w:hAnsi="Arial Narrow" w:cstheme="majorBidi"/>
                          <w:iCs/>
                          <w:sz w:val="20"/>
                          <w:szCs w:val="20"/>
                        </w:rPr>
                      </w:pPr>
                      <w:r>
                        <w:rPr>
                          <w:rFonts w:ascii="Arial Narrow" w:eastAsiaTheme="majorEastAsia" w:hAnsi="Arial Narrow" w:cstheme="majorBidi"/>
                          <w:iCs/>
                          <w:sz w:val="20"/>
                          <w:szCs w:val="20"/>
                        </w:rPr>
                        <w:t>2024: APA NE President</w:t>
                      </w:r>
                    </w:p>
                    <w:p w14:paraId="6F6F4FC4" w14:textId="38ABF3E8" w:rsidR="00E3346E" w:rsidRDefault="00E3346E" w:rsidP="001608D5">
                      <w:pPr>
                        <w:pBdr>
                          <w:top w:val="thinThickSmallGap" w:sz="36" w:space="0" w:color="004D6C" w:themeColor="accent2" w:themeShade="7F"/>
                          <w:bottom w:val="thickThinSmallGap" w:sz="36" w:space="0" w:color="004D6C" w:themeColor="accent2" w:themeShade="7F"/>
                        </w:pBdr>
                        <w:spacing w:after="160" w:line="240" w:lineRule="auto"/>
                        <w:rPr>
                          <w:rFonts w:ascii="Arial Narrow" w:eastAsiaTheme="majorEastAsia" w:hAnsi="Arial Narrow" w:cstheme="majorBidi"/>
                          <w:iCs/>
                          <w:sz w:val="20"/>
                          <w:szCs w:val="20"/>
                        </w:rPr>
                      </w:pPr>
                      <w:r>
                        <w:rPr>
                          <w:rFonts w:ascii="Arial Narrow" w:eastAsiaTheme="majorEastAsia" w:hAnsi="Arial Narrow" w:cstheme="majorBidi"/>
                          <w:iCs/>
                          <w:sz w:val="20"/>
                          <w:szCs w:val="20"/>
                        </w:rPr>
                        <w:t>2022-Present: Booked on Planning Podcast Co-host</w:t>
                      </w:r>
                    </w:p>
                    <w:p w14:paraId="25978D14" w14:textId="3C6E52E8" w:rsidR="00E3346E" w:rsidRDefault="00E3346E" w:rsidP="001608D5">
                      <w:pPr>
                        <w:pBdr>
                          <w:top w:val="thinThickSmallGap" w:sz="36" w:space="0" w:color="004D6C" w:themeColor="accent2" w:themeShade="7F"/>
                          <w:bottom w:val="thickThinSmallGap" w:sz="36" w:space="0" w:color="004D6C" w:themeColor="accent2" w:themeShade="7F"/>
                        </w:pBdr>
                        <w:spacing w:after="160" w:line="240" w:lineRule="auto"/>
                        <w:rPr>
                          <w:rFonts w:ascii="Arial Narrow" w:eastAsiaTheme="majorEastAsia" w:hAnsi="Arial Narrow" w:cstheme="majorBidi"/>
                          <w:iCs/>
                          <w:sz w:val="20"/>
                          <w:szCs w:val="20"/>
                        </w:rPr>
                      </w:pPr>
                      <w:r>
                        <w:rPr>
                          <w:rFonts w:ascii="Arial Narrow" w:eastAsiaTheme="majorEastAsia" w:hAnsi="Arial Narrow" w:cstheme="majorBidi"/>
                          <w:iCs/>
                          <w:sz w:val="20"/>
                          <w:szCs w:val="20"/>
                        </w:rPr>
                        <w:t>2022-Present: PAL Board</w:t>
                      </w:r>
                    </w:p>
                    <w:p w14:paraId="6BF0B46F" w14:textId="6C4EC990" w:rsidR="001608D5" w:rsidRDefault="009C3F56" w:rsidP="001608D5">
                      <w:pPr>
                        <w:pBdr>
                          <w:top w:val="thinThickSmallGap" w:sz="36" w:space="0" w:color="004D6C" w:themeColor="accent2" w:themeShade="7F"/>
                          <w:bottom w:val="thickThinSmallGap" w:sz="36" w:space="0" w:color="004D6C" w:themeColor="accent2" w:themeShade="7F"/>
                        </w:pBdr>
                        <w:spacing w:after="160" w:line="240" w:lineRule="auto"/>
                        <w:rPr>
                          <w:rFonts w:ascii="Arial Narrow" w:eastAsiaTheme="majorEastAsia" w:hAnsi="Arial Narrow" w:cstheme="majorBidi"/>
                          <w:iCs/>
                          <w:sz w:val="20"/>
                          <w:szCs w:val="20"/>
                        </w:rPr>
                      </w:pPr>
                      <w:r>
                        <w:rPr>
                          <w:rFonts w:ascii="Arial Narrow" w:eastAsiaTheme="majorEastAsia" w:hAnsi="Arial Narrow" w:cstheme="majorBidi"/>
                          <w:iCs/>
                          <w:sz w:val="20"/>
                          <w:szCs w:val="20"/>
                        </w:rPr>
                        <w:t xml:space="preserve">2019 - </w:t>
                      </w:r>
                      <w:r w:rsidR="00E3346E">
                        <w:rPr>
                          <w:rFonts w:ascii="Arial Narrow" w:eastAsiaTheme="majorEastAsia" w:hAnsi="Arial Narrow" w:cstheme="majorBidi"/>
                          <w:iCs/>
                          <w:sz w:val="20"/>
                          <w:szCs w:val="20"/>
                        </w:rPr>
                        <w:t>2023</w:t>
                      </w:r>
                      <w:r>
                        <w:rPr>
                          <w:rFonts w:ascii="Arial Narrow" w:eastAsiaTheme="majorEastAsia" w:hAnsi="Arial Narrow" w:cstheme="majorBidi"/>
                          <w:iCs/>
                          <w:sz w:val="20"/>
                          <w:szCs w:val="20"/>
                        </w:rPr>
                        <w:t xml:space="preserve">: </w:t>
                      </w:r>
                      <w:r w:rsidR="001608D5" w:rsidRPr="00434074">
                        <w:rPr>
                          <w:rFonts w:ascii="Arial Narrow" w:eastAsiaTheme="majorEastAsia" w:hAnsi="Arial Narrow" w:cstheme="majorBidi"/>
                          <w:iCs/>
                          <w:sz w:val="20"/>
                          <w:szCs w:val="20"/>
                        </w:rPr>
                        <w:t xml:space="preserve">APA </w:t>
                      </w:r>
                      <w:r w:rsidR="00E3346E">
                        <w:rPr>
                          <w:rFonts w:ascii="Arial Narrow" w:eastAsiaTheme="majorEastAsia" w:hAnsi="Arial Narrow" w:cstheme="majorBidi"/>
                          <w:iCs/>
                          <w:sz w:val="20"/>
                          <w:szCs w:val="20"/>
                        </w:rPr>
                        <w:t>NE</w:t>
                      </w:r>
                      <w:r w:rsidR="001608D5" w:rsidRPr="00434074">
                        <w:rPr>
                          <w:rFonts w:ascii="Arial Narrow" w:eastAsiaTheme="majorEastAsia" w:hAnsi="Arial Narrow" w:cstheme="majorBidi"/>
                          <w:iCs/>
                          <w:sz w:val="20"/>
                          <w:szCs w:val="20"/>
                        </w:rPr>
                        <w:t xml:space="preserve"> Vice President/PDO Officer</w:t>
                      </w:r>
                    </w:p>
                    <w:p w14:paraId="1AD26661" w14:textId="77777777" w:rsidR="001608D5" w:rsidRPr="00434074" w:rsidRDefault="009C3F56" w:rsidP="001608D5">
                      <w:pPr>
                        <w:pBdr>
                          <w:top w:val="thinThickSmallGap" w:sz="36" w:space="0" w:color="004D6C" w:themeColor="accent2" w:themeShade="7F"/>
                          <w:bottom w:val="thickThinSmallGap" w:sz="36" w:space="0" w:color="004D6C" w:themeColor="accent2" w:themeShade="7F"/>
                        </w:pBdr>
                        <w:spacing w:after="160" w:line="240" w:lineRule="auto"/>
                        <w:rPr>
                          <w:rFonts w:ascii="Arial Narrow" w:eastAsiaTheme="majorEastAsia" w:hAnsi="Arial Narrow" w:cstheme="majorBidi"/>
                          <w:iCs/>
                          <w:sz w:val="20"/>
                          <w:szCs w:val="20"/>
                        </w:rPr>
                      </w:pPr>
                      <w:r>
                        <w:rPr>
                          <w:rFonts w:ascii="Arial Narrow" w:eastAsiaTheme="majorEastAsia" w:hAnsi="Arial Narrow" w:cstheme="majorBidi"/>
                          <w:iCs/>
                          <w:sz w:val="20"/>
                          <w:szCs w:val="20"/>
                        </w:rPr>
                        <w:t>2019:</w:t>
                      </w:r>
                      <w:r w:rsidR="001608D5" w:rsidRPr="00434074">
                        <w:rPr>
                          <w:rFonts w:ascii="Arial Narrow" w:eastAsiaTheme="majorEastAsia" w:hAnsi="Arial Narrow" w:cstheme="majorBidi"/>
                          <w:iCs/>
                          <w:sz w:val="20"/>
                          <w:szCs w:val="20"/>
                        </w:rPr>
                        <w:t xml:space="preserve"> Restoration Exchange Omaha Education Committee</w:t>
                      </w:r>
                    </w:p>
                    <w:p w14:paraId="14AE4758" w14:textId="77777777" w:rsidR="001608D5" w:rsidRPr="00434074" w:rsidRDefault="009C3F56" w:rsidP="001608D5">
                      <w:pPr>
                        <w:pBdr>
                          <w:top w:val="thinThickSmallGap" w:sz="36" w:space="0" w:color="004D6C" w:themeColor="accent2" w:themeShade="7F"/>
                          <w:bottom w:val="thickThinSmallGap" w:sz="36" w:space="0" w:color="004D6C" w:themeColor="accent2" w:themeShade="7F"/>
                        </w:pBdr>
                        <w:spacing w:after="160" w:line="240" w:lineRule="auto"/>
                        <w:rPr>
                          <w:rFonts w:ascii="Arial Narrow" w:eastAsiaTheme="majorEastAsia" w:hAnsi="Arial Narrow" w:cstheme="majorBidi"/>
                          <w:iCs/>
                          <w:sz w:val="20"/>
                          <w:szCs w:val="20"/>
                        </w:rPr>
                      </w:pPr>
                      <w:r>
                        <w:rPr>
                          <w:rFonts w:ascii="Arial Narrow" w:eastAsiaTheme="majorEastAsia" w:hAnsi="Arial Narrow" w:cstheme="majorBidi"/>
                          <w:iCs/>
                          <w:sz w:val="20"/>
                          <w:szCs w:val="20"/>
                        </w:rPr>
                        <w:t>2018:</w:t>
                      </w:r>
                      <w:r w:rsidR="001608D5" w:rsidRPr="00434074">
                        <w:rPr>
                          <w:rFonts w:ascii="Arial Narrow" w:eastAsiaTheme="majorEastAsia" w:hAnsi="Arial Narrow" w:cstheme="majorBidi"/>
                          <w:iCs/>
                          <w:sz w:val="20"/>
                          <w:szCs w:val="20"/>
                        </w:rPr>
                        <w:t xml:space="preserve"> APA MN Metro Area Director/Conference Co-Chair</w:t>
                      </w:r>
                    </w:p>
                    <w:p w14:paraId="7CF3C5F8" w14:textId="77777777" w:rsidR="001608D5" w:rsidRPr="00434074" w:rsidRDefault="009C3F56" w:rsidP="001608D5">
                      <w:pPr>
                        <w:pBdr>
                          <w:top w:val="thinThickSmallGap" w:sz="36" w:space="0" w:color="004D6C" w:themeColor="accent2" w:themeShade="7F"/>
                          <w:bottom w:val="thickThinSmallGap" w:sz="36" w:space="0" w:color="004D6C" w:themeColor="accent2" w:themeShade="7F"/>
                        </w:pBdr>
                        <w:spacing w:after="160" w:line="240" w:lineRule="auto"/>
                        <w:rPr>
                          <w:rFonts w:ascii="Arial Narrow" w:eastAsiaTheme="majorEastAsia" w:hAnsi="Arial Narrow" w:cstheme="majorBidi"/>
                          <w:iCs/>
                          <w:sz w:val="20"/>
                          <w:szCs w:val="20"/>
                        </w:rPr>
                      </w:pPr>
                      <w:r>
                        <w:rPr>
                          <w:rFonts w:ascii="Arial Narrow" w:eastAsiaTheme="majorEastAsia" w:hAnsi="Arial Narrow" w:cstheme="majorBidi"/>
                          <w:iCs/>
                          <w:sz w:val="20"/>
                          <w:szCs w:val="20"/>
                        </w:rPr>
                        <w:t xml:space="preserve">2016: </w:t>
                      </w:r>
                      <w:r w:rsidR="001608D5" w:rsidRPr="00434074">
                        <w:rPr>
                          <w:rFonts w:ascii="Arial Narrow" w:eastAsiaTheme="majorEastAsia" w:hAnsi="Arial Narrow" w:cstheme="majorBidi"/>
                          <w:iCs/>
                          <w:sz w:val="20"/>
                          <w:szCs w:val="20"/>
                        </w:rPr>
                        <w:t>Preserve Minneapolis Advocacy Chair/Board Member</w:t>
                      </w:r>
                    </w:p>
                    <w:p w14:paraId="2EFEB47B" w14:textId="77777777" w:rsidR="001608D5" w:rsidRPr="00434074" w:rsidRDefault="001608D5" w:rsidP="001608D5">
                      <w:pPr>
                        <w:pBdr>
                          <w:top w:val="thinThickSmallGap" w:sz="36" w:space="0" w:color="004D6C" w:themeColor="accent2" w:themeShade="7F"/>
                          <w:bottom w:val="thickThinSmallGap" w:sz="36" w:space="0" w:color="004D6C" w:themeColor="accent2" w:themeShade="7F"/>
                        </w:pBdr>
                        <w:spacing w:after="160" w:line="240" w:lineRule="auto"/>
                        <w:rPr>
                          <w:rFonts w:ascii="Arial Narrow" w:eastAsiaTheme="majorEastAsia" w:hAnsi="Arial Narrow" w:cstheme="majorBidi"/>
                          <w:b/>
                          <w:iCs/>
                          <w:sz w:val="20"/>
                          <w:szCs w:val="20"/>
                        </w:rPr>
                      </w:pPr>
                      <w:r w:rsidRPr="00434074">
                        <w:rPr>
                          <w:rFonts w:ascii="Arial Narrow" w:eastAsiaTheme="majorEastAsia" w:hAnsi="Arial Narrow" w:cstheme="majorBidi"/>
                          <w:b/>
                          <w:iCs/>
                          <w:sz w:val="20"/>
                          <w:szCs w:val="20"/>
                        </w:rPr>
                        <w:t>Digital Skills</w:t>
                      </w:r>
                    </w:p>
                    <w:p w14:paraId="7C5E900C" w14:textId="6FCD93CB" w:rsidR="001608D5" w:rsidRPr="00434074" w:rsidRDefault="001608D5" w:rsidP="001608D5">
                      <w:pPr>
                        <w:pStyle w:val="ListParagraph"/>
                        <w:numPr>
                          <w:ilvl w:val="0"/>
                          <w:numId w:val="1"/>
                        </w:numPr>
                        <w:pBdr>
                          <w:top w:val="thinThickSmallGap" w:sz="36" w:space="0" w:color="004D6C" w:themeColor="accent2" w:themeShade="7F"/>
                          <w:bottom w:val="thickThinSmallGap" w:sz="36" w:space="0" w:color="004D6C" w:themeColor="accent2" w:themeShade="7F"/>
                        </w:pBdr>
                        <w:spacing w:after="0" w:line="240" w:lineRule="auto"/>
                        <w:rPr>
                          <w:rFonts w:ascii="Arial Narrow" w:eastAsiaTheme="majorEastAsia" w:hAnsi="Arial Narrow" w:cstheme="majorBidi"/>
                          <w:iCs/>
                          <w:sz w:val="20"/>
                          <w:szCs w:val="20"/>
                        </w:rPr>
                      </w:pPr>
                      <w:r w:rsidRPr="00434074">
                        <w:rPr>
                          <w:rFonts w:ascii="Arial Narrow" w:eastAsiaTheme="majorEastAsia" w:hAnsi="Arial Narrow" w:cstheme="majorBidi"/>
                          <w:iCs/>
                          <w:sz w:val="20"/>
                          <w:szCs w:val="20"/>
                        </w:rPr>
                        <w:t>GIS Arc</w:t>
                      </w:r>
                      <w:r w:rsidR="00E3346E">
                        <w:rPr>
                          <w:rFonts w:ascii="Arial Narrow" w:eastAsiaTheme="majorEastAsia" w:hAnsi="Arial Narrow" w:cstheme="majorBidi"/>
                          <w:iCs/>
                          <w:sz w:val="20"/>
                          <w:szCs w:val="20"/>
                        </w:rPr>
                        <w:t xml:space="preserve"> </w:t>
                      </w:r>
                      <w:r w:rsidRPr="00434074">
                        <w:rPr>
                          <w:rFonts w:ascii="Arial Narrow" w:eastAsiaTheme="majorEastAsia" w:hAnsi="Arial Narrow" w:cstheme="majorBidi"/>
                          <w:iCs/>
                          <w:sz w:val="20"/>
                          <w:szCs w:val="20"/>
                        </w:rPr>
                        <w:t>Pro</w:t>
                      </w:r>
                    </w:p>
                    <w:p w14:paraId="52C9137F" w14:textId="77777777" w:rsidR="001608D5" w:rsidRPr="00434074" w:rsidRDefault="001608D5" w:rsidP="001608D5">
                      <w:pPr>
                        <w:pStyle w:val="ListParagraph"/>
                        <w:numPr>
                          <w:ilvl w:val="0"/>
                          <w:numId w:val="1"/>
                        </w:numPr>
                        <w:pBdr>
                          <w:top w:val="thinThickSmallGap" w:sz="36" w:space="0" w:color="004D6C" w:themeColor="accent2" w:themeShade="7F"/>
                          <w:bottom w:val="thickThinSmallGap" w:sz="36" w:space="0" w:color="004D6C" w:themeColor="accent2" w:themeShade="7F"/>
                        </w:pBdr>
                        <w:spacing w:after="0" w:line="240" w:lineRule="auto"/>
                        <w:rPr>
                          <w:rFonts w:ascii="Arial Narrow" w:eastAsiaTheme="majorEastAsia" w:hAnsi="Arial Narrow" w:cstheme="majorBidi"/>
                          <w:iCs/>
                          <w:sz w:val="20"/>
                          <w:szCs w:val="20"/>
                        </w:rPr>
                      </w:pPr>
                      <w:r w:rsidRPr="00434074">
                        <w:rPr>
                          <w:rFonts w:ascii="Arial Narrow" w:eastAsiaTheme="majorEastAsia" w:hAnsi="Arial Narrow" w:cstheme="majorBidi"/>
                          <w:iCs/>
                          <w:sz w:val="20"/>
                          <w:szCs w:val="20"/>
                        </w:rPr>
                        <w:t>Adobe Creative Suite</w:t>
                      </w:r>
                    </w:p>
                    <w:p w14:paraId="06FDC1C9" w14:textId="77777777" w:rsidR="001608D5" w:rsidRPr="00434074" w:rsidRDefault="001608D5" w:rsidP="001608D5">
                      <w:pPr>
                        <w:pStyle w:val="ListParagraph"/>
                        <w:numPr>
                          <w:ilvl w:val="0"/>
                          <w:numId w:val="1"/>
                        </w:numPr>
                        <w:pBdr>
                          <w:top w:val="thinThickSmallGap" w:sz="36" w:space="0" w:color="004D6C" w:themeColor="accent2" w:themeShade="7F"/>
                          <w:bottom w:val="thickThinSmallGap" w:sz="36" w:space="0" w:color="004D6C" w:themeColor="accent2" w:themeShade="7F"/>
                        </w:pBdr>
                        <w:spacing w:after="0" w:line="240" w:lineRule="auto"/>
                        <w:rPr>
                          <w:rFonts w:ascii="Arial Narrow" w:eastAsiaTheme="majorEastAsia" w:hAnsi="Arial Narrow" w:cstheme="majorBidi"/>
                          <w:iCs/>
                          <w:sz w:val="20"/>
                          <w:szCs w:val="20"/>
                        </w:rPr>
                      </w:pPr>
                      <w:r w:rsidRPr="00434074">
                        <w:rPr>
                          <w:rFonts w:ascii="Arial Narrow" w:eastAsiaTheme="majorEastAsia" w:hAnsi="Arial Narrow" w:cstheme="majorBidi"/>
                          <w:iCs/>
                          <w:sz w:val="20"/>
                          <w:szCs w:val="20"/>
                        </w:rPr>
                        <w:t>Microsoft Office</w:t>
                      </w:r>
                    </w:p>
                    <w:p w14:paraId="2A9635A9" w14:textId="77777777" w:rsidR="001608D5" w:rsidRPr="0053273B" w:rsidRDefault="001608D5" w:rsidP="001608D5">
                      <w:pPr>
                        <w:pBdr>
                          <w:top w:val="thinThickSmallGap" w:sz="36" w:space="0" w:color="004D6C" w:themeColor="accent2" w:themeShade="7F"/>
                          <w:bottom w:val="thickThinSmallGap" w:sz="36" w:space="0" w:color="004D6C" w:themeColor="accent2" w:themeShade="7F"/>
                        </w:pBdr>
                        <w:spacing w:after="160" w:line="240" w:lineRule="auto"/>
                        <w:rPr>
                          <w:rFonts w:ascii="Arial Narrow" w:eastAsiaTheme="majorEastAsia" w:hAnsi="Arial Narrow" w:cstheme="majorBidi"/>
                          <w:iCs/>
                          <w:sz w:val="18"/>
                          <w:szCs w:val="20"/>
                        </w:rPr>
                      </w:pPr>
                    </w:p>
                  </w:txbxContent>
                </v:textbox>
                <w10:wrap type="square" anchorx="page" anchory="margin"/>
              </v:shape>
            </w:pict>
          </mc:Fallback>
        </mc:AlternateContent>
      </w:r>
      <w:r w:rsidR="001608D5" w:rsidRPr="00DB7799">
        <w:rPr>
          <w:rFonts w:asciiTheme="majorHAnsi" w:hAnsiTheme="majorHAnsi" w:cstheme="majorHAnsi"/>
          <w:b/>
          <w:szCs w:val="20"/>
        </w:rPr>
        <w:t xml:space="preserve">WORK HISTORY </w:t>
      </w:r>
    </w:p>
    <w:p w14:paraId="500B0F02" w14:textId="77777777" w:rsidR="00434074" w:rsidRPr="00434074" w:rsidRDefault="00434074" w:rsidP="00434074">
      <w:pPr>
        <w:pStyle w:val="Default"/>
      </w:pPr>
    </w:p>
    <w:p w14:paraId="534B9452" w14:textId="3EF8BC74" w:rsidR="001608D5" w:rsidRDefault="001608D5" w:rsidP="00301D6C">
      <w:pPr>
        <w:pStyle w:val="Pa8"/>
        <w:spacing w:after="240" w:line="240" w:lineRule="auto"/>
        <w:ind w:left="2070"/>
        <w:rPr>
          <w:rFonts w:ascii="Arial Narrow" w:hAnsi="Arial Narrow" w:cs="Gotham Book"/>
          <w:i/>
          <w:iCs/>
          <w:sz w:val="22"/>
          <w:szCs w:val="20"/>
        </w:rPr>
      </w:pPr>
      <w:r>
        <w:rPr>
          <w:rFonts w:ascii="Arial Narrow" w:hAnsi="Arial Narrow" w:cs="Gotham Medium"/>
          <w:sz w:val="22"/>
          <w:szCs w:val="20"/>
        </w:rPr>
        <w:t>Lincoln-</w:t>
      </w:r>
      <w:r w:rsidRPr="00DB7799">
        <w:rPr>
          <w:rStyle w:val="A5"/>
          <w:rFonts w:ascii="Arial Narrow" w:hAnsi="Arial Narrow"/>
          <w:sz w:val="22"/>
          <w:szCs w:val="20"/>
        </w:rPr>
        <w:t xml:space="preserve">-Lancaster </w:t>
      </w:r>
      <w:r w:rsidR="0067370D">
        <w:rPr>
          <w:rStyle w:val="A5"/>
          <w:rFonts w:ascii="Arial Narrow" w:hAnsi="Arial Narrow"/>
          <w:sz w:val="22"/>
          <w:szCs w:val="20"/>
        </w:rPr>
        <w:t xml:space="preserve">County </w:t>
      </w:r>
      <w:r w:rsidRPr="00DB7799">
        <w:rPr>
          <w:rStyle w:val="A5"/>
          <w:rFonts w:ascii="Arial Narrow" w:hAnsi="Arial Narrow"/>
          <w:sz w:val="22"/>
          <w:szCs w:val="20"/>
        </w:rPr>
        <w:t>Planning Dept. | Lincoln, NE (</w:t>
      </w:r>
      <w:r>
        <w:rPr>
          <w:rStyle w:val="A5"/>
          <w:rFonts w:ascii="Arial Narrow" w:hAnsi="Arial Narrow"/>
          <w:sz w:val="22"/>
          <w:szCs w:val="20"/>
        </w:rPr>
        <w:t>Jan ‘2</w:t>
      </w:r>
      <w:r w:rsidRPr="00DB7799">
        <w:rPr>
          <w:rStyle w:val="A5"/>
          <w:rFonts w:ascii="Arial Narrow" w:hAnsi="Arial Narrow"/>
          <w:sz w:val="22"/>
          <w:szCs w:val="20"/>
        </w:rPr>
        <w:t>1-</w:t>
      </w:r>
      <w:r>
        <w:rPr>
          <w:rStyle w:val="A5"/>
          <w:rFonts w:ascii="Arial Narrow" w:hAnsi="Arial Narrow"/>
          <w:sz w:val="22"/>
          <w:szCs w:val="20"/>
        </w:rPr>
        <w:t>Present</w:t>
      </w:r>
      <w:r w:rsidRPr="00DB7799">
        <w:rPr>
          <w:rStyle w:val="A5"/>
          <w:rFonts w:ascii="Arial Narrow" w:hAnsi="Arial Narrow"/>
          <w:sz w:val="22"/>
          <w:szCs w:val="20"/>
        </w:rPr>
        <w:t xml:space="preserve">) </w:t>
      </w:r>
      <w:r>
        <w:rPr>
          <w:rFonts w:ascii="Arial Narrow" w:hAnsi="Arial Narrow" w:cs="Gotham Book"/>
          <w:i/>
          <w:iCs/>
          <w:sz w:val="22"/>
          <w:szCs w:val="20"/>
        </w:rPr>
        <w:t>Planner I</w:t>
      </w:r>
      <w:r w:rsidR="006230C6">
        <w:rPr>
          <w:rFonts w:ascii="Arial Narrow" w:hAnsi="Arial Narrow" w:cs="Gotham Book"/>
          <w:i/>
          <w:iCs/>
          <w:sz w:val="22"/>
          <w:szCs w:val="20"/>
        </w:rPr>
        <w:t>I</w:t>
      </w:r>
    </w:p>
    <w:p w14:paraId="0D43B324" w14:textId="56D49456" w:rsidR="00E3346E" w:rsidRPr="00E3346E" w:rsidRDefault="00E3346E" w:rsidP="00E3346E">
      <w:pPr>
        <w:pStyle w:val="Default"/>
        <w:spacing w:after="240"/>
      </w:pPr>
      <w:r>
        <w:rPr>
          <w:rFonts w:ascii="Arial Narrow" w:hAnsi="Arial Narrow" w:cs="Gotham Medium"/>
          <w:color w:val="auto"/>
          <w:sz w:val="22"/>
          <w:szCs w:val="20"/>
        </w:rPr>
        <w:t xml:space="preserve">University of Nebraska-Lincoln I Lincoln, NE (Aug ‘22-Present) </w:t>
      </w:r>
      <w:r w:rsidRPr="00E3346E">
        <w:rPr>
          <w:rFonts w:ascii="Arial Narrow" w:hAnsi="Arial Narrow" w:cs="Gotham Medium"/>
          <w:i/>
          <w:iCs/>
          <w:color w:val="auto"/>
          <w:sz w:val="22"/>
          <w:szCs w:val="20"/>
        </w:rPr>
        <w:t>Lecturer</w:t>
      </w:r>
    </w:p>
    <w:p w14:paraId="1585EA67" w14:textId="77777777" w:rsidR="001608D5" w:rsidRPr="00DB7799" w:rsidRDefault="001608D5" w:rsidP="00301D6C">
      <w:pPr>
        <w:pStyle w:val="Pa8"/>
        <w:spacing w:after="240" w:line="240" w:lineRule="auto"/>
        <w:ind w:left="2070"/>
        <w:rPr>
          <w:rFonts w:ascii="Arial Narrow" w:hAnsi="Arial Narrow" w:cs="Gotham Book"/>
          <w:sz w:val="22"/>
          <w:szCs w:val="20"/>
        </w:rPr>
      </w:pPr>
      <w:r w:rsidRPr="00DB7799">
        <w:rPr>
          <w:rFonts w:ascii="Arial Narrow" w:hAnsi="Arial Narrow" w:cs="Gotham Medium"/>
          <w:sz w:val="22"/>
          <w:szCs w:val="20"/>
        </w:rPr>
        <w:t>RDG Planning and Design | Omaha, NE (Oct ‘18-</w:t>
      </w:r>
      <w:r>
        <w:rPr>
          <w:rFonts w:ascii="Arial Narrow" w:hAnsi="Arial Narrow" w:cs="Gotham Medium"/>
          <w:sz w:val="22"/>
          <w:szCs w:val="20"/>
        </w:rPr>
        <w:t>Jan ‘21</w:t>
      </w:r>
      <w:r w:rsidRPr="00DB7799">
        <w:rPr>
          <w:rFonts w:ascii="Arial Narrow" w:hAnsi="Arial Narrow" w:cs="Gotham Medium"/>
          <w:sz w:val="22"/>
          <w:szCs w:val="20"/>
        </w:rPr>
        <w:t xml:space="preserve">) </w:t>
      </w:r>
      <w:r w:rsidRPr="00DB7799">
        <w:rPr>
          <w:rFonts w:ascii="Arial Narrow" w:hAnsi="Arial Narrow" w:cs="Gotham Book"/>
          <w:i/>
          <w:iCs/>
          <w:sz w:val="22"/>
          <w:szCs w:val="20"/>
        </w:rPr>
        <w:t xml:space="preserve">Urban Planner </w:t>
      </w:r>
    </w:p>
    <w:p w14:paraId="4D7E3860" w14:textId="77777777" w:rsidR="001608D5" w:rsidRPr="00DB7799" w:rsidRDefault="001608D5" w:rsidP="00301D6C">
      <w:pPr>
        <w:pStyle w:val="Pa8"/>
        <w:spacing w:after="240" w:line="240" w:lineRule="auto"/>
        <w:ind w:left="2070"/>
        <w:rPr>
          <w:rFonts w:ascii="Arial Narrow" w:hAnsi="Arial Narrow" w:cs="Gotham Book"/>
          <w:sz w:val="22"/>
          <w:szCs w:val="20"/>
        </w:rPr>
      </w:pPr>
      <w:r w:rsidRPr="00DB7799">
        <w:rPr>
          <w:rFonts w:ascii="Arial Narrow" w:hAnsi="Arial Narrow" w:cs="Gotham Medium"/>
          <w:sz w:val="22"/>
          <w:szCs w:val="20"/>
        </w:rPr>
        <w:t xml:space="preserve">City of Minneapolis | Minneapolis, MN (June ‘17-Oct ‘18) </w:t>
      </w:r>
      <w:r w:rsidRPr="00DB7799">
        <w:rPr>
          <w:rFonts w:ascii="Arial Narrow" w:hAnsi="Arial Narrow" w:cs="Gotham Book"/>
          <w:i/>
          <w:iCs/>
          <w:sz w:val="22"/>
          <w:szCs w:val="20"/>
        </w:rPr>
        <w:t xml:space="preserve">City Planner </w:t>
      </w:r>
    </w:p>
    <w:p w14:paraId="7E45953C" w14:textId="77777777" w:rsidR="001608D5" w:rsidRPr="00DB7799" w:rsidRDefault="001608D5" w:rsidP="00301D6C">
      <w:pPr>
        <w:pStyle w:val="Pa8"/>
        <w:spacing w:after="240" w:line="240" w:lineRule="auto"/>
        <w:ind w:left="2070"/>
        <w:rPr>
          <w:rFonts w:ascii="Arial Narrow" w:hAnsi="Arial Narrow" w:cs="Gotham Book"/>
          <w:sz w:val="22"/>
          <w:szCs w:val="20"/>
        </w:rPr>
      </w:pPr>
      <w:r w:rsidRPr="00DB7799">
        <w:rPr>
          <w:rFonts w:ascii="Arial Narrow" w:hAnsi="Arial Narrow" w:cs="Gotham Medium"/>
          <w:sz w:val="22"/>
          <w:szCs w:val="20"/>
        </w:rPr>
        <w:t xml:space="preserve">City of Anoka Planning Dept. | Anoka, MN (Sept ‘16-June ‘17) </w:t>
      </w:r>
      <w:r w:rsidRPr="00DB7799">
        <w:rPr>
          <w:rFonts w:ascii="Arial Narrow" w:hAnsi="Arial Narrow" w:cs="Gotham Book"/>
          <w:i/>
          <w:iCs/>
          <w:sz w:val="22"/>
          <w:szCs w:val="20"/>
        </w:rPr>
        <w:t xml:space="preserve">Associate Planner and Code Enforcement Officer </w:t>
      </w:r>
    </w:p>
    <w:p w14:paraId="4E7B213F" w14:textId="77777777" w:rsidR="001608D5" w:rsidRPr="00DB7799" w:rsidRDefault="001608D5" w:rsidP="00434074">
      <w:pPr>
        <w:pStyle w:val="Pa8"/>
        <w:spacing w:after="240" w:line="240" w:lineRule="auto"/>
        <w:rPr>
          <w:rFonts w:ascii="Arial Narrow" w:hAnsi="Arial Narrow" w:cs="Gotham Book"/>
          <w:sz w:val="22"/>
          <w:szCs w:val="20"/>
        </w:rPr>
      </w:pPr>
      <w:r w:rsidRPr="00DB7799">
        <w:rPr>
          <w:rFonts w:ascii="Arial Narrow" w:hAnsi="Arial Narrow" w:cs="Gotham Medium"/>
          <w:sz w:val="22"/>
          <w:szCs w:val="20"/>
        </w:rPr>
        <w:t xml:space="preserve">Preservation Design Works | Minneapolis, MN (Jan ‘16-July ‘16) </w:t>
      </w:r>
      <w:r w:rsidRPr="00DB7799">
        <w:rPr>
          <w:rFonts w:ascii="Arial Narrow" w:hAnsi="Arial Narrow" w:cs="Gotham Book"/>
          <w:i/>
          <w:iCs/>
          <w:sz w:val="22"/>
          <w:szCs w:val="20"/>
        </w:rPr>
        <w:t xml:space="preserve">Architectural Historian </w:t>
      </w:r>
    </w:p>
    <w:p w14:paraId="64B750DD" w14:textId="77777777" w:rsidR="001608D5" w:rsidRPr="00DB7799" w:rsidRDefault="001608D5" w:rsidP="00434074">
      <w:pPr>
        <w:pStyle w:val="Pa8"/>
        <w:spacing w:after="240" w:line="240" w:lineRule="auto"/>
        <w:rPr>
          <w:rFonts w:ascii="Arial Narrow" w:hAnsi="Arial Narrow" w:cs="Gotham Book"/>
          <w:sz w:val="22"/>
          <w:szCs w:val="20"/>
        </w:rPr>
      </w:pPr>
      <w:r w:rsidRPr="00DB7799">
        <w:rPr>
          <w:rFonts w:ascii="Arial Narrow" w:hAnsi="Arial Narrow" w:cs="Gotham Medium"/>
          <w:sz w:val="22"/>
          <w:szCs w:val="20"/>
        </w:rPr>
        <w:t xml:space="preserve">Rochester-Olmsted County | Rochester, MN (Mar ‘15-Dec ‘15) </w:t>
      </w:r>
      <w:r w:rsidRPr="00DB7799">
        <w:rPr>
          <w:rFonts w:ascii="Arial Narrow" w:hAnsi="Arial Narrow" w:cs="Gotham Book"/>
          <w:i/>
          <w:iCs/>
          <w:sz w:val="22"/>
          <w:szCs w:val="20"/>
        </w:rPr>
        <w:t xml:space="preserve">Planner </w:t>
      </w:r>
    </w:p>
    <w:p w14:paraId="67A62C76" w14:textId="77777777" w:rsidR="001608D5" w:rsidRPr="00DB7799" w:rsidRDefault="001608D5" w:rsidP="00434074">
      <w:pPr>
        <w:pStyle w:val="Pa8"/>
        <w:spacing w:after="240" w:line="240" w:lineRule="auto"/>
        <w:rPr>
          <w:rFonts w:ascii="Arial Narrow" w:hAnsi="Arial Narrow" w:cs="Gotham Book"/>
          <w:sz w:val="22"/>
          <w:szCs w:val="20"/>
        </w:rPr>
      </w:pPr>
      <w:r w:rsidRPr="00DB7799">
        <w:rPr>
          <w:rFonts w:ascii="Arial Narrow" w:hAnsi="Arial Narrow" w:cs="Gotham Medium"/>
          <w:sz w:val="22"/>
          <w:szCs w:val="20"/>
        </w:rPr>
        <w:t xml:space="preserve">City of Lubbock Planning Dept. | Lubbock, TX (Sept ‘13-Mar ‘15) </w:t>
      </w:r>
      <w:r w:rsidRPr="00DB7799">
        <w:rPr>
          <w:rFonts w:ascii="Arial Narrow" w:hAnsi="Arial Narrow" w:cs="Gotham Book"/>
          <w:i/>
          <w:iCs/>
          <w:sz w:val="22"/>
          <w:szCs w:val="20"/>
        </w:rPr>
        <w:t xml:space="preserve">Senior Planner </w:t>
      </w:r>
    </w:p>
    <w:p w14:paraId="66772AF8" w14:textId="05B2EDB2" w:rsidR="001608D5" w:rsidRPr="005749E5" w:rsidRDefault="001608D5" w:rsidP="005749E5">
      <w:pPr>
        <w:pStyle w:val="Pa4"/>
        <w:spacing w:after="240" w:line="240" w:lineRule="auto"/>
        <w:rPr>
          <w:rFonts w:ascii="Arial Narrow" w:hAnsi="Arial Narrow"/>
          <w:sz w:val="22"/>
          <w:szCs w:val="20"/>
        </w:rPr>
      </w:pPr>
      <w:r w:rsidRPr="00DB7799">
        <w:rPr>
          <w:rStyle w:val="A5"/>
          <w:rFonts w:ascii="Arial Narrow" w:hAnsi="Arial Narrow"/>
          <w:sz w:val="22"/>
          <w:szCs w:val="20"/>
        </w:rPr>
        <w:t xml:space="preserve"> </w:t>
      </w:r>
      <w:r w:rsidR="00301D6C">
        <w:rPr>
          <w:rStyle w:val="A5"/>
          <w:rFonts w:ascii="Arial Narrow" w:hAnsi="Arial Narrow"/>
          <w:sz w:val="22"/>
          <w:szCs w:val="20"/>
        </w:rPr>
        <w:t>L</w:t>
      </w:r>
      <w:r w:rsidRPr="00DB7799">
        <w:rPr>
          <w:rStyle w:val="A5"/>
          <w:rFonts w:ascii="Arial Narrow" w:hAnsi="Arial Narrow"/>
          <w:sz w:val="22"/>
          <w:szCs w:val="20"/>
        </w:rPr>
        <w:t xml:space="preserve">incoln-Lancaster </w:t>
      </w:r>
      <w:r w:rsidR="0067370D">
        <w:rPr>
          <w:rStyle w:val="A5"/>
          <w:rFonts w:ascii="Arial Narrow" w:hAnsi="Arial Narrow"/>
          <w:sz w:val="22"/>
          <w:szCs w:val="20"/>
        </w:rPr>
        <w:t xml:space="preserve">County </w:t>
      </w:r>
      <w:r w:rsidRPr="00DB7799">
        <w:rPr>
          <w:rStyle w:val="A5"/>
          <w:rFonts w:ascii="Arial Narrow" w:hAnsi="Arial Narrow"/>
          <w:sz w:val="22"/>
          <w:szCs w:val="20"/>
        </w:rPr>
        <w:t xml:space="preserve">Planning Dept. | Lincoln, NE (Sept ‘11-May ‘13) </w:t>
      </w:r>
      <w:r w:rsidRPr="00DB7799">
        <w:rPr>
          <w:rFonts w:ascii="Arial Narrow" w:hAnsi="Arial Narrow" w:cs="Gotham Book"/>
          <w:i/>
          <w:iCs/>
          <w:sz w:val="22"/>
          <w:szCs w:val="20"/>
        </w:rPr>
        <w:t>Historic Preservation Planning Intern</w:t>
      </w:r>
    </w:p>
    <w:p w14:paraId="04B856B8" w14:textId="77777777" w:rsidR="001608D5" w:rsidRPr="00DB7799" w:rsidRDefault="001608D5" w:rsidP="00434074">
      <w:pPr>
        <w:pStyle w:val="Pa3"/>
        <w:spacing w:before="60"/>
        <w:rPr>
          <w:rFonts w:ascii="Calibri" w:hAnsi="Calibri" w:cs="Calibri"/>
          <w:b/>
          <w:szCs w:val="20"/>
        </w:rPr>
      </w:pPr>
      <w:r w:rsidRPr="00DB7799">
        <w:rPr>
          <w:rFonts w:ascii="Calibri" w:hAnsi="Calibri" w:cs="Calibri"/>
          <w:b/>
          <w:szCs w:val="20"/>
        </w:rPr>
        <w:t>SKILLS AND EXPERIENCE</w:t>
      </w:r>
    </w:p>
    <w:p w14:paraId="2EE39687" w14:textId="77777777" w:rsidR="001608D5" w:rsidRDefault="001608D5" w:rsidP="00434074">
      <w:pPr>
        <w:pStyle w:val="Default"/>
        <w:rPr>
          <w:rFonts w:ascii="Gotham Medium" w:hAnsi="Gotham Medium" w:cs="Gotham Medium"/>
          <w:i/>
          <w:sz w:val="22"/>
          <w:szCs w:val="20"/>
        </w:rPr>
      </w:pPr>
    </w:p>
    <w:p w14:paraId="6C129008" w14:textId="77777777" w:rsidR="001608D5" w:rsidRPr="003E3662" w:rsidRDefault="001608D5" w:rsidP="00434074">
      <w:pPr>
        <w:pStyle w:val="Default"/>
        <w:spacing w:afterLines="50" w:after="120"/>
        <w:rPr>
          <w:rFonts w:ascii="Calibri" w:hAnsi="Calibri" w:cs="Calibri"/>
          <w:i/>
          <w:sz w:val="22"/>
          <w:szCs w:val="22"/>
        </w:rPr>
      </w:pPr>
      <w:r>
        <w:rPr>
          <w:rFonts w:ascii="Calibri" w:hAnsi="Calibri" w:cs="Calibri"/>
          <w:i/>
          <w:sz w:val="22"/>
          <w:szCs w:val="22"/>
        </w:rPr>
        <w:t>Performs high level research, professional planning, and technical analysis for difficult and complex multi-modal transportation planning assignments</w:t>
      </w:r>
    </w:p>
    <w:p w14:paraId="6DE217E0" w14:textId="3E1BEC3E" w:rsidR="00C019E2" w:rsidRDefault="00C019E2" w:rsidP="00434074">
      <w:pPr>
        <w:pStyle w:val="Default"/>
        <w:numPr>
          <w:ilvl w:val="0"/>
          <w:numId w:val="9"/>
        </w:numPr>
        <w:spacing w:afterLines="50" w:after="120"/>
        <w:rPr>
          <w:rFonts w:ascii="Calibri" w:hAnsi="Calibri" w:cs="Calibri"/>
          <w:sz w:val="22"/>
          <w:szCs w:val="22"/>
        </w:rPr>
      </w:pPr>
      <w:r>
        <w:rPr>
          <w:rFonts w:ascii="Calibri" w:hAnsi="Calibri" w:cs="Calibri"/>
          <w:sz w:val="22"/>
          <w:szCs w:val="22"/>
        </w:rPr>
        <w:t>Serve as the coordinator</w:t>
      </w:r>
      <w:r w:rsidR="000171B9">
        <w:rPr>
          <w:rFonts w:ascii="Calibri" w:hAnsi="Calibri" w:cs="Calibri"/>
          <w:sz w:val="22"/>
          <w:szCs w:val="22"/>
        </w:rPr>
        <w:t>, managing</w:t>
      </w:r>
      <w:r>
        <w:rPr>
          <w:rFonts w:ascii="Calibri" w:hAnsi="Calibri" w:cs="Calibri"/>
          <w:sz w:val="22"/>
          <w:szCs w:val="22"/>
        </w:rPr>
        <w:t xml:space="preserve"> the Complete Streets Committee</w:t>
      </w:r>
      <w:r w:rsidR="000171B9">
        <w:rPr>
          <w:rFonts w:ascii="Calibri" w:hAnsi="Calibri" w:cs="Calibri"/>
          <w:sz w:val="22"/>
          <w:szCs w:val="22"/>
        </w:rPr>
        <w:t xml:space="preserve"> and</w:t>
      </w:r>
      <w:r>
        <w:rPr>
          <w:rFonts w:ascii="Calibri" w:hAnsi="Calibri" w:cs="Calibri"/>
          <w:sz w:val="22"/>
          <w:szCs w:val="22"/>
        </w:rPr>
        <w:t xml:space="preserve"> project</w:t>
      </w:r>
      <w:r w:rsidR="000171B9">
        <w:rPr>
          <w:rFonts w:ascii="Calibri" w:hAnsi="Calibri" w:cs="Calibri"/>
          <w:sz w:val="22"/>
          <w:szCs w:val="22"/>
        </w:rPr>
        <w:t xml:space="preserve"> delivery</w:t>
      </w:r>
      <w:r>
        <w:rPr>
          <w:rFonts w:ascii="Calibri" w:hAnsi="Calibri" w:cs="Calibri"/>
          <w:sz w:val="22"/>
          <w:szCs w:val="22"/>
        </w:rPr>
        <w:t xml:space="preserve"> including the bike rack request program, quick build guide, and annual </w:t>
      </w:r>
      <w:proofErr w:type="gramStart"/>
      <w:r>
        <w:rPr>
          <w:rFonts w:ascii="Calibri" w:hAnsi="Calibri" w:cs="Calibri"/>
          <w:sz w:val="22"/>
          <w:szCs w:val="22"/>
        </w:rPr>
        <w:t>reports</w:t>
      </w:r>
      <w:proofErr w:type="gramEnd"/>
    </w:p>
    <w:p w14:paraId="1F2C7EB1" w14:textId="35ABAFFC" w:rsidR="001608D5" w:rsidRDefault="005749E5" w:rsidP="00434074">
      <w:pPr>
        <w:pStyle w:val="Default"/>
        <w:numPr>
          <w:ilvl w:val="0"/>
          <w:numId w:val="9"/>
        </w:numPr>
        <w:spacing w:afterLines="50" w:after="120"/>
        <w:rPr>
          <w:rFonts w:ascii="Calibri" w:hAnsi="Calibri" w:cs="Calibri"/>
          <w:sz w:val="22"/>
          <w:szCs w:val="22"/>
        </w:rPr>
      </w:pPr>
      <w:r>
        <w:rPr>
          <w:rFonts w:ascii="Calibri" w:hAnsi="Calibri" w:cs="Calibri"/>
          <w:sz w:val="22"/>
          <w:szCs w:val="22"/>
        </w:rPr>
        <w:t>Created, managed, and developed a final report for the two-year short duration trail count program</w:t>
      </w:r>
      <w:r w:rsidR="00C019E2">
        <w:rPr>
          <w:rFonts w:ascii="Calibri" w:hAnsi="Calibri" w:cs="Calibri"/>
          <w:sz w:val="22"/>
          <w:szCs w:val="22"/>
        </w:rPr>
        <w:t xml:space="preserve"> </w:t>
      </w:r>
      <w:r w:rsidR="0076026F">
        <w:rPr>
          <w:rFonts w:ascii="Calibri" w:hAnsi="Calibri" w:cs="Calibri"/>
          <w:sz w:val="22"/>
          <w:szCs w:val="22"/>
        </w:rPr>
        <w:t xml:space="preserve">providing the basis for an ongoing program to collect trail and bike lane use at 32 locations across </w:t>
      </w:r>
      <w:proofErr w:type="gramStart"/>
      <w:r w:rsidR="0076026F">
        <w:rPr>
          <w:rFonts w:ascii="Calibri" w:hAnsi="Calibri" w:cs="Calibri"/>
          <w:sz w:val="22"/>
          <w:szCs w:val="22"/>
        </w:rPr>
        <w:t>Lincoln</w:t>
      </w:r>
      <w:proofErr w:type="gramEnd"/>
    </w:p>
    <w:p w14:paraId="71C6DA6C" w14:textId="77777777" w:rsidR="0090542E" w:rsidRDefault="006B4181" w:rsidP="00434074">
      <w:pPr>
        <w:pStyle w:val="Default"/>
        <w:numPr>
          <w:ilvl w:val="0"/>
          <w:numId w:val="9"/>
        </w:numPr>
        <w:spacing w:afterLines="50" w:after="120"/>
        <w:rPr>
          <w:rFonts w:ascii="Calibri" w:hAnsi="Calibri" w:cs="Calibri"/>
          <w:sz w:val="22"/>
          <w:szCs w:val="22"/>
        </w:rPr>
      </w:pPr>
      <w:r>
        <w:rPr>
          <w:rFonts w:ascii="Calibri" w:hAnsi="Calibri" w:cs="Calibri"/>
          <w:sz w:val="22"/>
          <w:szCs w:val="22"/>
        </w:rPr>
        <w:t>Seek</w:t>
      </w:r>
      <w:r w:rsidR="00C019E2">
        <w:rPr>
          <w:rFonts w:ascii="Calibri" w:hAnsi="Calibri" w:cs="Calibri"/>
          <w:sz w:val="22"/>
          <w:szCs w:val="22"/>
        </w:rPr>
        <w:t xml:space="preserve"> </w:t>
      </w:r>
      <w:r>
        <w:rPr>
          <w:rFonts w:ascii="Calibri" w:hAnsi="Calibri" w:cs="Calibri"/>
          <w:sz w:val="22"/>
          <w:szCs w:val="22"/>
        </w:rPr>
        <w:t xml:space="preserve">funding for bike projects including writing grant applications for federal grants and philanthropic organizations, identifying sources such as TIF, collaborating with Urban Development on CDBG, and establishing new partnerships with local organizations like Lincoln Community Foundation </w:t>
      </w:r>
    </w:p>
    <w:p w14:paraId="435FCF5A" w14:textId="136EDF55" w:rsidR="00C019E2" w:rsidRPr="003E3662" w:rsidRDefault="0090542E" w:rsidP="00434074">
      <w:pPr>
        <w:pStyle w:val="Default"/>
        <w:numPr>
          <w:ilvl w:val="0"/>
          <w:numId w:val="9"/>
        </w:numPr>
        <w:spacing w:afterLines="50" w:after="120"/>
        <w:rPr>
          <w:rFonts w:ascii="Calibri" w:hAnsi="Calibri" w:cs="Calibri"/>
          <w:sz w:val="22"/>
          <w:szCs w:val="22"/>
        </w:rPr>
      </w:pPr>
      <w:r>
        <w:rPr>
          <w:rFonts w:ascii="Calibri" w:hAnsi="Calibri" w:cs="Calibri"/>
          <w:sz w:val="22"/>
          <w:szCs w:val="22"/>
        </w:rPr>
        <w:t>Represent the department as a member of the MPO Technical Advisory Committee, special committees such as the Hazard Mitigation Plan update, and attend Planning and Bicycle Advisory Committee</w:t>
      </w:r>
      <w:r w:rsidR="000171B9">
        <w:rPr>
          <w:rFonts w:ascii="Calibri" w:hAnsi="Calibri" w:cs="Calibri"/>
          <w:sz w:val="22"/>
          <w:szCs w:val="22"/>
        </w:rPr>
        <w:t xml:space="preserve"> and </w:t>
      </w:r>
      <w:proofErr w:type="spellStart"/>
      <w:r w:rsidR="000171B9">
        <w:rPr>
          <w:rFonts w:ascii="Calibri" w:hAnsi="Calibri" w:cs="Calibri"/>
          <w:sz w:val="22"/>
          <w:szCs w:val="22"/>
        </w:rPr>
        <w:t>StarTran</w:t>
      </w:r>
      <w:proofErr w:type="spellEnd"/>
      <w:r w:rsidR="000171B9">
        <w:rPr>
          <w:rFonts w:ascii="Calibri" w:hAnsi="Calibri" w:cs="Calibri"/>
          <w:sz w:val="22"/>
          <w:szCs w:val="22"/>
        </w:rPr>
        <w:t xml:space="preserve"> Advisory Committee</w:t>
      </w:r>
      <w:r>
        <w:rPr>
          <w:rFonts w:ascii="Calibri" w:hAnsi="Calibri" w:cs="Calibri"/>
          <w:sz w:val="22"/>
          <w:szCs w:val="22"/>
        </w:rPr>
        <w:t xml:space="preserve"> </w:t>
      </w:r>
      <w:proofErr w:type="gramStart"/>
      <w:r>
        <w:rPr>
          <w:rFonts w:ascii="Calibri" w:hAnsi="Calibri" w:cs="Calibri"/>
          <w:sz w:val="22"/>
          <w:szCs w:val="22"/>
        </w:rPr>
        <w:t>meetings</w:t>
      </w:r>
      <w:proofErr w:type="gramEnd"/>
    </w:p>
    <w:p w14:paraId="3B8DAEDB" w14:textId="77777777" w:rsidR="000171B9" w:rsidRDefault="000171B9" w:rsidP="00434074">
      <w:pPr>
        <w:pStyle w:val="Default"/>
        <w:spacing w:afterLines="50" w:after="120"/>
        <w:rPr>
          <w:rFonts w:ascii="Calibri" w:hAnsi="Calibri" w:cs="Calibri"/>
          <w:i/>
          <w:sz w:val="22"/>
          <w:szCs w:val="22"/>
        </w:rPr>
      </w:pPr>
    </w:p>
    <w:p w14:paraId="55F72F2F" w14:textId="1F7A8D5B" w:rsidR="001608D5" w:rsidRPr="003E3662" w:rsidRDefault="006B4181" w:rsidP="00434074">
      <w:pPr>
        <w:pStyle w:val="Default"/>
        <w:spacing w:afterLines="50" w:after="120"/>
        <w:rPr>
          <w:rFonts w:ascii="Calibri" w:hAnsi="Calibri" w:cs="Calibri"/>
          <w:i/>
          <w:sz w:val="22"/>
          <w:szCs w:val="22"/>
        </w:rPr>
      </w:pPr>
      <w:r>
        <w:rPr>
          <w:rFonts w:ascii="Calibri" w:hAnsi="Calibri" w:cs="Calibri"/>
          <w:i/>
          <w:sz w:val="22"/>
          <w:szCs w:val="22"/>
        </w:rPr>
        <w:lastRenderedPageBreak/>
        <w:t>Serves as the Historic Preservation Officer and administers the historic preservation program for Lincoln and Lancaster County</w:t>
      </w:r>
    </w:p>
    <w:p w14:paraId="6B107D33" w14:textId="18855571" w:rsidR="006B4181" w:rsidRPr="0076026F" w:rsidRDefault="006B4181" w:rsidP="001608D5">
      <w:pPr>
        <w:pStyle w:val="Default"/>
        <w:numPr>
          <w:ilvl w:val="0"/>
          <w:numId w:val="8"/>
        </w:numPr>
        <w:spacing w:afterLines="50" w:after="120"/>
        <w:rPr>
          <w:rFonts w:ascii="Calibri" w:hAnsi="Calibri" w:cs="Calibri"/>
          <w:i/>
          <w:sz w:val="22"/>
          <w:szCs w:val="22"/>
        </w:rPr>
      </w:pPr>
      <w:r>
        <w:rPr>
          <w:rFonts w:ascii="Calibri" w:hAnsi="Calibri" w:cs="Calibri"/>
          <w:iCs/>
          <w:sz w:val="22"/>
          <w:szCs w:val="22"/>
        </w:rPr>
        <w:t xml:space="preserve">Led the Historic Preservation Design Standards project to consolidate 115 individual guidelines into one interactive, illustrated, easy to understand document to improve the process and public </w:t>
      </w:r>
      <w:proofErr w:type="gramStart"/>
      <w:r>
        <w:rPr>
          <w:rFonts w:ascii="Calibri" w:hAnsi="Calibri" w:cs="Calibri"/>
          <w:iCs/>
          <w:sz w:val="22"/>
          <w:szCs w:val="22"/>
        </w:rPr>
        <w:t>understanding</w:t>
      </w:r>
      <w:proofErr w:type="gramEnd"/>
    </w:p>
    <w:p w14:paraId="7D4DC750" w14:textId="6A23E59E" w:rsidR="0076026F" w:rsidRPr="006B4181" w:rsidRDefault="0090542E" w:rsidP="001608D5">
      <w:pPr>
        <w:pStyle w:val="Default"/>
        <w:numPr>
          <w:ilvl w:val="0"/>
          <w:numId w:val="8"/>
        </w:numPr>
        <w:spacing w:afterLines="50" w:after="120"/>
        <w:rPr>
          <w:rFonts w:ascii="Calibri" w:hAnsi="Calibri" w:cs="Calibri"/>
          <w:i/>
          <w:sz w:val="22"/>
          <w:szCs w:val="22"/>
        </w:rPr>
      </w:pPr>
      <w:r>
        <w:rPr>
          <w:rFonts w:ascii="Calibri" w:hAnsi="Calibri" w:cs="Calibri"/>
          <w:iCs/>
          <w:sz w:val="22"/>
          <w:szCs w:val="22"/>
        </w:rPr>
        <w:t>Manage and a</w:t>
      </w:r>
      <w:r w:rsidR="0076026F">
        <w:rPr>
          <w:rFonts w:ascii="Calibri" w:hAnsi="Calibri" w:cs="Calibri"/>
          <w:iCs/>
          <w:sz w:val="22"/>
          <w:szCs w:val="22"/>
        </w:rPr>
        <w:t>dminister the Certified Local Government (CLG) program including annual application for the federally funded CLG grant</w:t>
      </w:r>
      <w:r>
        <w:rPr>
          <w:rFonts w:ascii="Calibri" w:hAnsi="Calibri" w:cs="Calibri"/>
          <w:iCs/>
          <w:sz w:val="22"/>
          <w:szCs w:val="22"/>
        </w:rPr>
        <w:t>s</w:t>
      </w:r>
      <w:r w:rsidR="0076026F">
        <w:rPr>
          <w:rFonts w:ascii="Calibri" w:hAnsi="Calibri" w:cs="Calibri"/>
          <w:iCs/>
          <w:sz w:val="22"/>
          <w:szCs w:val="22"/>
        </w:rPr>
        <w:t>, quarterly documentation for payment requests, and annual reports</w:t>
      </w:r>
      <w:r w:rsidR="000171B9">
        <w:rPr>
          <w:rFonts w:ascii="Calibri" w:hAnsi="Calibri" w:cs="Calibri"/>
          <w:iCs/>
          <w:sz w:val="22"/>
          <w:szCs w:val="22"/>
        </w:rPr>
        <w:t xml:space="preserve"> and project </w:t>
      </w:r>
      <w:proofErr w:type="gramStart"/>
      <w:r w:rsidR="000171B9">
        <w:rPr>
          <w:rFonts w:ascii="Calibri" w:hAnsi="Calibri" w:cs="Calibri"/>
          <w:iCs/>
          <w:sz w:val="22"/>
          <w:szCs w:val="22"/>
        </w:rPr>
        <w:t>deliverables</w:t>
      </w:r>
      <w:proofErr w:type="gramEnd"/>
    </w:p>
    <w:p w14:paraId="06D9F9CA" w14:textId="4D73045E" w:rsidR="00E26BCE" w:rsidRPr="006B4181" w:rsidRDefault="006B4181" w:rsidP="001608D5">
      <w:pPr>
        <w:pStyle w:val="Default"/>
        <w:numPr>
          <w:ilvl w:val="0"/>
          <w:numId w:val="8"/>
        </w:numPr>
        <w:spacing w:afterLines="50" w:after="120"/>
        <w:rPr>
          <w:rFonts w:ascii="Calibri" w:hAnsi="Calibri" w:cs="Calibri"/>
          <w:i/>
          <w:sz w:val="22"/>
          <w:szCs w:val="22"/>
        </w:rPr>
      </w:pPr>
      <w:r>
        <w:rPr>
          <w:rFonts w:ascii="Calibri" w:hAnsi="Calibri" w:cs="Calibri"/>
          <w:sz w:val="22"/>
          <w:szCs w:val="22"/>
        </w:rPr>
        <w:t>Coordinate activities of the Historic Preservation Commission including preparing reports, special studies, historic property inventories, and local landmark applications</w:t>
      </w:r>
    </w:p>
    <w:p w14:paraId="5E4206B7" w14:textId="1F013B4D" w:rsidR="006B4181" w:rsidRPr="006B4181" w:rsidRDefault="006B4181" w:rsidP="001608D5">
      <w:pPr>
        <w:pStyle w:val="Default"/>
        <w:numPr>
          <w:ilvl w:val="0"/>
          <w:numId w:val="8"/>
        </w:numPr>
        <w:spacing w:afterLines="50" w:after="120"/>
        <w:rPr>
          <w:rFonts w:ascii="Calibri" w:hAnsi="Calibri" w:cs="Calibri"/>
          <w:i/>
          <w:sz w:val="22"/>
          <w:szCs w:val="22"/>
        </w:rPr>
      </w:pPr>
      <w:r>
        <w:rPr>
          <w:rFonts w:ascii="Calibri" w:hAnsi="Calibri" w:cs="Calibri"/>
          <w:sz w:val="22"/>
          <w:szCs w:val="22"/>
        </w:rPr>
        <w:t xml:space="preserve">Administer Section 106 as part of the NEPA process for City and County </w:t>
      </w:r>
      <w:proofErr w:type="gramStart"/>
      <w:r>
        <w:rPr>
          <w:rFonts w:ascii="Calibri" w:hAnsi="Calibri" w:cs="Calibri"/>
          <w:sz w:val="22"/>
          <w:szCs w:val="22"/>
        </w:rPr>
        <w:t>departments</w:t>
      </w:r>
      <w:proofErr w:type="gramEnd"/>
    </w:p>
    <w:p w14:paraId="282E1120" w14:textId="5457061F" w:rsidR="0090542E" w:rsidRPr="0090542E" w:rsidRDefault="0090542E" w:rsidP="001608D5">
      <w:pPr>
        <w:pStyle w:val="Default"/>
        <w:numPr>
          <w:ilvl w:val="0"/>
          <w:numId w:val="8"/>
        </w:numPr>
        <w:spacing w:afterLines="50" w:after="120"/>
        <w:rPr>
          <w:rFonts w:ascii="Calibri" w:hAnsi="Calibri" w:cs="Calibri"/>
          <w:i/>
          <w:sz w:val="22"/>
          <w:szCs w:val="22"/>
        </w:rPr>
      </w:pPr>
      <w:r>
        <w:rPr>
          <w:rFonts w:ascii="Calibri" w:hAnsi="Calibri" w:cs="Calibri"/>
          <w:iCs/>
          <w:sz w:val="22"/>
          <w:szCs w:val="22"/>
        </w:rPr>
        <w:t xml:space="preserve">Manage both paid and volunteer preservation interns </w:t>
      </w:r>
      <w:r w:rsidRPr="0090542E">
        <w:rPr>
          <w:rFonts w:ascii="Calibri" w:hAnsi="Calibri" w:cs="Calibri"/>
          <w:iCs/>
          <w:sz w:val="22"/>
          <w:szCs w:val="22"/>
        </w:rPr>
        <w:t xml:space="preserve">by assigning projects, managing their workflow and setting priorities, and checking in on work </w:t>
      </w:r>
      <w:proofErr w:type="gramStart"/>
      <w:r w:rsidRPr="0090542E">
        <w:rPr>
          <w:rFonts w:ascii="Calibri" w:hAnsi="Calibri" w:cs="Calibri"/>
          <w:iCs/>
          <w:sz w:val="22"/>
          <w:szCs w:val="22"/>
        </w:rPr>
        <w:t>deliverables</w:t>
      </w:r>
      <w:proofErr w:type="gramEnd"/>
    </w:p>
    <w:p w14:paraId="549FB3E2" w14:textId="17B8D0C7" w:rsidR="006B4181" w:rsidRPr="002120FB" w:rsidRDefault="006B4181" w:rsidP="001608D5">
      <w:pPr>
        <w:pStyle w:val="Default"/>
        <w:numPr>
          <w:ilvl w:val="0"/>
          <w:numId w:val="8"/>
        </w:numPr>
        <w:spacing w:afterLines="50" w:after="120"/>
        <w:rPr>
          <w:rFonts w:ascii="Calibri" w:hAnsi="Calibri" w:cs="Calibri"/>
          <w:i/>
          <w:sz w:val="22"/>
          <w:szCs w:val="22"/>
        </w:rPr>
      </w:pPr>
      <w:r>
        <w:rPr>
          <w:rFonts w:ascii="Calibri" w:hAnsi="Calibri" w:cs="Calibri"/>
          <w:sz w:val="22"/>
          <w:szCs w:val="22"/>
        </w:rPr>
        <w:t xml:space="preserve">Develop and disseminate materials to the public on historic resources and </w:t>
      </w:r>
      <w:proofErr w:type="gramStart"/>
      <w:r>
        <w:rPr>
          <w:rFonts w:ascii="Calibri" w:hAnsi="Calibri" w:cs="Calibri"/>
          <w:sz w:val="22"/>
          <w:szCs w:val="22"/>
        </w:rPr>
        <w:t>preservation</w:t>
      </w:r>
      <w:proofErr w:type="gramEnd"/>
    </w:p>
    <w:p w14:paraId="7301A2C6" w14:textId="77777777" w:rsidR="00434074" w:rsidRDefault="00434074" w:rsidP="00301D6C">
      <w:pPr>
        <w:rPr>
          <w:rFonts w:ascii="Calibri" w:hAnsi="Calibri" w:cs="Calibri"/>
          <w:i/>
        </w:rPr>
      </w:pPr>
      <w:r>
        <w:rPr>
          <w:rFonts w:ascii="Calibri" w:hAnsi="Calibri" w:cs="Calibri"/>
          <w:i/>
        </w:rPr>
        <w:t>Manages or coordinates activitie</w:t>
      </w:r>
      <w:r w:rsidR="001B2D7F">
        <w:rPr>
          <w:rFonts w:ascii="Calibri" w:hAnsi="Calibri" w:cs="Calibri"/>
          <w:i/>
        </w:rPr>
        <w:t xml:space="preserve">s for various areas of </w:t>
      </w:r>
      <w:proofErr w:type="gramStart"/>
      <w:r w:rsidR="001B2D7F">
        <w:rPr>
          <w:rFonts w:ascii="Calibri" w:hAnsi="Calibri" w:cs="Calibri"/>
          <w:i/>
        </w:rPr>
        <w:t>Planning</w:t>
      </w:r>
      <w:proofErr w:type="gramEnd"/>
    </w:p>
    <w:p w14:paraId="7953B41C" w14:textId="4476ED7D" w:rsidR="0076026F" w:rsidRPr="0076026F" w:rsidRDefault="0076026F" w:rsidP="0076026F">
      <w:pPr>
        <w:pStyle w:val="Default"/>
        <w:numPr>
          <w:ilvl w:val="0"/>
          <w:numId w:val="9"/>
        </w:numPr>
        <w:spacing w:afterLines="50" w:after="120"/>
        <w:rPr>
          <w:rFonts w:ascii="Calibri" w:hAnsi="Calibri" w:cs="Calibri"/>
          <w:sz w:val="22"/>
          <w:szCs w:val="22"/>
        </w:rPr>
      </w:pPr>
      <w:r w:rsidRPr="003E3662">
        <w:rPr>
          <w:rFonts w:ascii="Calibri" w:hAnsi="Calibri" w:cs="Calibri"/>
          <w:sz w:val="22"/>
          <w:szCs w:val="22"/>
        </w:rPr>
        <w:t>Project managed the development of a variety of planning documents including comprehensive plans, downtown plans, historic surveys, and housing studies (including the Lincoln Affordable Housing Coordinated Action Plan)</w:t>
      </w:r>
    </w:p>
    <w:p w14:paraId="2F022C68" w14:textId="6B41FFA6" w:rsidR="00434074" w:rsidRDefault="00434074" w:rsidP="00301D6C">
      <w:pPr>
        <w:pStyle w:val="Default"/>
        <w:numPr>
          <w:ilvl w:val="0"/>
          <w:numId w:val="9"/>
        </w:numPr>
        <w:spacing w:afterLines="50" w:after="120"/>
        <w:rPr>
          <w:rFonts w:ascii="Calibri" w:hAnsi="Calibri" w:cs="Calibri"/>
          <w:sz w:val="22"/>
          <w:szCs w:val="22"/>
        </w:rPr>
      </w:pPr>
      <w:r>
        <w:rPr>
          <w:rFonts w:ascii="Calibri" w:hAnsi="Calibri" w:cs="Calibri"/>
          <w:sz w:val="22"/>
          <w:szCs w:val="22"/>
        </w:rPr>
        <w:t>Conducted research</w:t>
      </w:r>
      <w:r w:rsidR="000171B9">
        <w:rPr>
          <w:rFonts w:ascii="Calibri" w:hAnsi="Calibri" w:cs="Calibri"/>
          <w:sz w:val="22"/>
          <w:szCs w:val="22"/>
        </w:rPr>
        <w:t xml:space="preserve"> and drafted materials for various text amendments including t</w:t>
      </w:r>
      <w:r>
        <w:rPr>
          <w:rFonts w:ascii="Calibri" w:hAnsi="Calibri" w:cs="Calibri"/>
          <w:sz w:val="22"/>
          <w:szCs w:val="22"/>
        </w:rPr>
        <w:t>he Affordable Housing</w:t>
      </w:r>
      <w:r w:rsidR="000171B9">
        <w:rPr>
          <w:rFonts w:ascii="Calibri" w:hAnsi="Calibri" w:cs="Calibri"/>
          <w:sz w:val="22"/>
          <w:szCs w:val="22"/>
        </w:rPr>
        <w:t xml:space="preserve">, </w:t>
      </w:r>
      <w:r>
        <w:rPr>
          <w:rFonts w:ascii="Calibri" w:hAnsi="Calibri" w:cs="Calibri"/>
          <w:sz w:val="22"/>
          <w:szCs w:val="22"/>
        </w:rPr>
        <w:t>Multi-family</w:t>
      </w:r>
      <w:r w:rsidR="000171B9">
        <w:rPr>
          <w:rFonts w:ascii="Calibri" w:hAnsi="Calibri" w:cs="Calibri"/>
          <w:sz w:val="22"/>
          <w:szCs w:val="22"/>
        </w:rPr>
        <w:t>, and historic preservation</w:t>
      </w:r>
      <w:r>
        <w:rPr>
          <w:rFonts w:ascii="Calibri" w:hAnsi="Calibri" w:cs="Calibri"/>
          <w:sz w:val="22"/>
          <w:szCs w:val="22"/>
        </w:rPr>
        <w:t xml:space="preserve"> text amendments</w:t>
      </w:r>
      <w:r w:rsidR="000171B9">
        <w:rPr>
          <w:rFonts w:ascii="Calibri" w:hAnsi="Calibri" w:cs="Calibri"/>
          <w:sz w:val="22"/>
          <w:szCs w:val="22"/>
        </w:rPr>
        <w:t xml:space="preserve">, taking each through the city approval </w:t>
      </w:r>
      <w:proofErr w:type="gramStart"/>
      <w:r w:rsidR="000171B9">
        <w:rPr>
          <w:rFonts w:ascii="Calibri" w:hAnsi="Calibri" w:cs="Calibri"/>
          <w:sz w:val="22"/>
          <w:szCs w:val="22"/>
        </w:rPr>
        <w:t>process</w:t>
      </w:r>
      <w:proofErr w:type="gramEnd"/>
    </w:p>
    <w:p w14:paraId="01B3C080" w14:textId="3E81E19B" w:rsidR="00FC2BE8" w:rsidRPr="00FC2BE8" w:rsidRDefault="0090542E" w:rsidP="00FC2BE8">
      <w:pPr>
        <w:pStyle w:val="Default"/>
        <w:numPr>
          <w:ilvl w:val="0"/>
          <w:numId w:val="9"/>
        </w:numPr>
        <w:spacing w:afterLines="50" w:after="120"/>
        <w:rPr>
          <w:rFonts w:ascii="Calibri" w:hAnsi="Calibri" w:cs="Calibri"/>
          <w:sz w:val="22"/>
          <w:szCs w:val="22"/>
        </w:rPr>
      </w:pPr>
      <w:r>
        <w:rPr>
          <w:rFonts w:ascii="Calibri" w:hAnsi="Calibri" w:cs="Calibri"/>
          <w:sz w:val="22"/>
          <w:szCs w:val="22"/>
        </w:rPr>
        <w:t>Manage</w:t>
      </w:r>
      <w:r w:rsidR="0076026F">
        <w:rPr>
          <w:rFonts w:ascii="Calibri" w:hAnsi="Calibri" w:cs="Calibri"/>
          <w:sz w:val="22"/>
          <w:szCs w:val="22"/>
        </w:rPr>
        <w:t xml:space="preserve"> public engagement</w:t>
      </w:r>
      <w:r>
        <w:rPr>
          <w:rFonts w:ascii="Calibri" w:hAnsi="Calibri" w:cs="Calibri"/>
          <w:sz w:val="22"/>
          <w:szCs w:val="22"/>
        </w:rPr>
        <w:t xml:space="preserve"> activities</w:t>
      </w:r>
      <w:r w:rsidR="0076026F">
        <w:rPr>
          <w:rFonts w:ascii="Calibri" w:hAnsi="Calibri" w:cs="Calibri"/>
          <w:sz w:val="22"/>
          <w:szCs w:val="22"/>
        </w:rPr>
        <w:t xml:space="preserve"> using </w:t>
      </w:r>
      <w:r w:rsidR="0076026F" w:rsidRPr="0076026F">
        <w:rPr>
          <w:rFonts w:ascii="Calibri" w:hAnsi="Calibri" w:cs="Calibri"/>
          <w:sz w:val="22"/>
          <w:szCs w:val="22"/>
        </w:rPr>
        <w:t xml:space="preserve">stakeholder </w:t>
      </w:r>
      <w:r>
        <w:rPr>
          <w:rFonts w:ascii="Calibri" w:hAnsi="Calibri" w:cs="Calibri"/>
          <w:sz w:val="22"/>
          <w:szCs w:val="22"/>
        </w:rPr>
        <w:t>meetings</w:t>
      </w:r>
      <w:r w:rsidR="0076026F" w:rsidRPr="0076026F">
        <w:rPr>
          <w:rFonts w:ascii="Calibri" w:hAnsi="Calibri" w:cs="Calibri"/>
          <w:sz w:val="22"/>
          <w:szCs w:val="22"/>
        </w:rPr>
        <w:t>, one on one interviews, public open houses, virtual open houses, and pop-up events</w:t>
      </w:r>
      <w:r w:rsidR="0076026F">
        <w:rPr>
          <w:rFonts w:ascii="Calibri" w:hAnsi="Calibri" w:cs="Calibri"/>
          <w:sz w:val="22"/>
          <w:szCs w:val="22"/>
        </w:rPr>
        <w:t xml:space="preserve"> including developing the </w:t>
      </w:r>
      <w:r w:rsidR="00FC2BE8">
        <w:rPr>
          <w:rFonts w:ascii="Calibri" w:hAnsi="Calibri" w:cs="Calibri"/>
          <w:sz w:val="22"/>
          <w:szCs w:val="22"/>
        </w:rPr>
        <w:t xml:space="preserve">engagement plan and materials for the Imagine La Crosse Downtown Plan which included </w:t>
      </w:r>
      <w:r w:rsidR="0076026F">
        <w:rPr>
          <w:rFonts w:ascii="Calibri" w:hAnsi="Calibri" w:cs="Calibri"/>
          <w:sz w:val="22"/>
          <w:szCs w:val="22"/>
        </w:rPr>
        <w:t xml:space="preserve">in-person activities and </w:t>
      </w:r>
      <w:r w:rsidR="00FC2BE8">
        <w:rPr>
          <w:rFonts w:ascii="Calibri" w:hAnsi="Calibri" w:cs="Calibri"/>
          <w:sz w:val="22"/>
          <w:szCs w:val="22"/>
        </w:rPr>
        <w:t xml:space="preserve">a virtual room open </w:t>
      </w:r>
      <w:proofErr w:type="gramStart"/>
      <w:r w:rsidR="00FC2BE8">
        <w:rPr>
          <w:rFonts w:ascii="Calibri" w:hAnsi="Calibri" w:cs="Calibri"/>
          <w:sz w:val="22"/>
          <w:szCs w:val="22"/>
        </w:rPr>
        <w:t>house</w:t>
      </w:r>
      <w:proofErr w:type="gramEnd"/>
    </w:p>
    <w:p w14:paraId="66450504" w14:textId="77777777" w:rsidR="00E43A5E" w:rsidRDefault="00DB7799" w:rsidP="00E26BCE">
      <w:pPr>
        <w:pStyle w:val="Pa3"/>
        <w:spacing w:before="60"/>
        <w:ind w:left="540" w:hanging="540"/>
        <w:rPr>
          <w:rFonts w:asciiTheme="majorHAnsi" w:hAnsiTheme="majorHAnsi" w:cstheme="majorHAnsi"/>
          <w:b/>
          <w:szCs w:val="20"/>
        </w:rPr>
      </w:pPr>
      <w:r w:rsidRPr="00DB7799">
        <w:rPr>
          <w:rFonts w:asciiTheme="majorHAnsi" w:hAnsiTheme="majorHAnsi" w:cstheme="majorHAnsi"/>
          <w:b/>
          <w:szCs w:val="20"/>
        </w:rPr>
        <w:t>PUBLICATIONS AND PRESENTATIONS</w:t>
      </w:r>
    </w:p>
    <w:p w14:paraId="00DE650B" w14:textId="77777777" w:rsidR="009C3F56" w:rsidRPr="009C3F56" w:rsidRDefault="009C3F56" w:rsidP="009C3F56">
      <w:pPr>
        <w:pStyle w:val="Default"/>
      </w:pPr>
    </w:p>
    <w:p w14:paraId="5BED384C" w14:textId="032422F6" w:rsidR="005749E5" w:rsidRPr="000171B9" w:rsidRDefault="005749E5" w:rsidP="005749E5">
      <w:pPr>
        <w:pStyle w:val="ListParagraph"/>
        <w:numPr>
          <w:ilvl w:val="0"/>
          <w:numId w:val="10"/>
        </w:numPr>
        <w:autoSpaceDE w:val="0"/>
        <w:autoSpaceDN w:val="0"/>
        <w:adjustRightInd w:val="0"/>
        <w:spacing w:afterLines="50" w:after="120"/>
        <w:rPr>
          <w:rFonts w:asciiTheme="majorHAnsi" w:hAnsiTheme="majorHAnsi" w:cstheme="majorHAnsi"/>
          <w:i/>
        </w:rPr>
      </w:pPr>
      <w:r w:rsidRPr="000171B9">
        <w:rPr>
          <w:rFonts w:asciiTheme="majorHAnsi" w:hAnsiTheme="majorHAnsi" w:cstheme="majorHAnsi"/>
          <w:i/>
        </w:rPr>
        <w:t>Supporting Mobility on a Dime: Complete Streets and SRTS Programs in Lincoln</w:t>
      </w:r>
      <w:r w:rsidRPr="000171B9">
        <w:rPr>
          <w:rFonts w:asciiTheme="majorHAnsi" w:hAnsiTheme="majorHAnsi" w:cstheme="majorHAnsi"/>
          <w:i/>
        </w:rPr>
        <w:t xml:space="preserve"> - </w:t>
      </w:r>
      <w:r w:rsidRPr="000171B9">
        <w:rPr>
          <w:rFonts w:asciiTheme="majorHAnsi" w:hAnsiTheme="majorHAnsi" w:cstheme="majorHAnsi"/>
          <w:i/>
        </w:rPr>
        <w:t>Nebraska Planning Conference 202</w:t>
      </w:r>
      <w:r w:rsidRPr="000171B9">
        <w:rPr>
          <w:rFonts w:asciiTheme="majorHAnsi" w:hAnsiTheme="majorHAnsi" w:cstheme="majorHAnsi"/>
          <w:i/>
        </w:rPr>
        <w:t>4</w:t>
      </w:r>
    </w:p>
    <w:p w14:paraId="25F0EFA7" w14:textId="5EFDA0BE" w:rsidR="00E3346E" w:rsidRPr="000171B9" w:rsidRDefault="005749E5" w:rsidP="005749E5">
      <w:pPr>
        <w:pStyle w:val="ListParagraph"/>
        <w:numPr>
          <w:ilvl w:val="0"/>
          <w:numId w:val="10"/>
        </w:numPr>
        <w:autoSpaceDE w:val="0"/>
        <w:autoSpaceDN w:val="0"/>
        <w:adjustRightInd w:val="0"/>
        <w:spacing w:afterLines="50" w:after="120"/>
        <w:rPr>
          <w:rFonts w:asciiTheme="majorHAnsi" w:hAnsiTheme="majorHAnsi" w:cstheme="majorHAnsi"/>
          <w:i/>
        </w:rPr>
      </w:pPr>
      <w:r w:rsidRPr="000171B9">
        <w:rPr>
          <w:rFonts w:asciiTheme="majorHAnsi" w:hAnsiTheme="majorHAnsi" w:cstheme="majorHAnsi"/>
          <w:i/>
        </w:rPr>
        <w:t>Using Data to Further Pedestrian &amp; Bicycling Investments</w:t>
      </w:r>
      <w:r w:rsidRPr="000171B9">
        <w:rPr>
          <w:rFonts w:asciiTheme="majorHAnsi" w:hAnsiTheme="majorHAnsi" w:cstheme="majorHAnsi"/>
          <w:i/>
        </w:rPr>
        <w:t xml:space="preserve"> - </w:t>
      </w:r>
      <w:r w:rsidRPr="000171B9">
        <w:rPr>
          <w:rFonts w:asciiTheme="majorHAnsi" w:hAnsiTheme="majorHAnsi" w:cstheme="majorHAnsi"/>
          <w:i/>
        </w:rPr>
        <w:t>Nebraska Planning Conference 202</w:t>
      </w:r>
      <w:r w:rsidRPr="000171B9">
        <w:rPr>
          <w:rFonts w:asciiTheme="majorHAnsi" w:hAnsiTheme="majorHAnsi" w:cstheme="majorHAnsi"/>
          <w:i/>
        </w:rPr>
        <w:t>4</w:t>
      </w:r>
    </w:p>
    <w:p w14:paraId="35C4B825" w14:textId="158B6219" w:rsidR="005749E5" w:rsidRPr="000171B9" w:rsidRDefault="005749E5" w:rsidP="005749E5">
      <w:pPr>
        <w:pStyle w:val="ListParagraph"/>
        <w:numPr>
          <w:ilvl w:val="0"/>
          <w:numId w:val="10"/>
        </w:numPr>
        <w:autoSpaceDE w:val="0"/>
        <w:autoSpaceDN w:val="0"/>
        <w:adjustRightInd w:val="0"/>
        <w:spacing w:afterLines="50" w:after="120"/>
        <w:rPr>
          <w:rFonts w:asciiTheme="majorHAnsi" w:hAnsiTheme="majorHAnsi" w:cstheme="majorHAnsi"/>
          <w:i/>
        </w:rPr>
      </w:pPr>
      <w:r w:rsidRPr="000171B9">
        <w:rPr>
          <w:rFonts w:asciiTheme="majorHAnsi" w:hAnsiTheme="majorHAnsi" w:cstheme="majorHAnsi"/>
          <w:i/>
        </w:rPr>
        <w:t>Planning for a Climate Smart Future - Nebraska Planning Conference 2022</w:t>
      </w:r>
    </w:p>
    <w:p w14:paraId="047B707C" w14:textId="7891D0D8" w:rsidR="005749E5" w:rsidRPr="000171B9" w:rsidRDefault="005749E5" w:rsidP="005749E5">
      <w:pPr>
        <w:pStyle w:val="ListParagraph"/>
        <w:numPr>
          <w:ilvl w:val="0"/>
          <w:numId w:val="10"/>
        </w:numPr>
        <w:autoSpaceDE w:val="0"/>
        <w:autoSpaceDN w:val="0"/>
        <w:adjustRightInd w:val="0"/>
        <w:spacing w:afterLines="50" w:after="120"/>
        <w:rPr>
          <w:rFonts w:asciiTheme="majorHAnsi" w:hAnsiTheme="majorHAnsi" w:cstheme="majorHAnsi"/>
          <w:i/>
        </w:rPr>
      </w:pPr>
      <w:r w:rsidRPr="000171B9">
        <w:rPr>
          <w:rFonts w:asciiTheme="majorHAnsi" w:hAnsiTheme="majorHAnsi" w:cstheme="majorHAnsi"/>
          <w:i/>
        </w:rPr>
        <w:t>Sustainable Preservation &amp; Ethics Jeopardy Session - Nebraska Planning Conference 2021</w:t>
      </w:r>
    </w:p>
    <w:p w14:paraId="6ED70167" w14:textId="3CABCD54" w:rsidR="002120FB" w:rsidRPr="000171B9" w:rsidRDefault="002120FB" w:rsidP="005749E5">
      <w:pPr>
        <w:pStyle w:val="ListParagraph"/>
        <w:numPr>
          <w:ilvl w:val="0"/>
          <w:numId w:val="10"/>
        </w:numPr>
        <w:autoSpaceDE w:val="0"/>
        <w:autoSpaceDN w:val="0"/>
        <w:adjustRightInd w:val="0"/>
        <w:spacing w:afterLines="50" w:after="120"/>
        <w:rPr>
          <w:rFonts w:asciiTheme="majorHAnsi" w:hAnsiTheme="majorHAnsi" w:cstheme="majorHAnsi"/>
          <w:i/>
        </w:rPr>
      </w:pPr>
      <w:r w:rsidRPr="000171B9">
        <w:rPr>
          <w:rFonts w:asciiTheme="majorHAnsi" w:hAnsiTheme="majorHAnsi" w:cstheme="majorHAnsi"/>
        </w:rPr>
        <w:t xml:space="preserve">Sustainable Preservation – </w:t>
      </w:r>
      <w:r w:rsidRPr="000171B9">
        <w:rPr>
          <w:rFonts w:asciiTheme="majorHAnsi" w:hAnsiTheme="majorHAnsi" w:cstheme="majorHAnsi"/>
          <w:i/>
        </w:rPr>
        <w:t>Preserve Iowa Summit 2021</w:t>
      </w:r>
    </w:p>
    <w:p w14:paraId="495DC547" w14:textId="77777777" w:rsidR="00A9674E" w:rsidRPr="000171B9" w:rsidRDefault="00000000" w:rsidP="005749E5">
      <w:pPr>
        <w:pStyle w:val="ListParagraph"/>
        <w:numPr>
          <w:ilvl w:val="0"/>
          <w:numId w:val="10"/>
        </w:numPr>
        <w:autoSpaceDE w:val="0"/>
        <w:autoSpaceDN w:val="0"/>
        <w:adjustRightInd w:val="0"/>
        <w:spacing w:afterLines="50" w:after="120"/>
        <w:rPr>
          <w:rFonts w:asciiTheme="majorHAnsi" w:hAnsiTheme="majorHAnsi" w:cstheme="majorHAnsi"/>
          <w:i/>
        </w:rPr>
      </w:pPr>
      <w:hyperlink r:id="rId9" w:history="1">
        <w:r w:rsidR="00A9674E" w:rsidRPr="000171B9">
          <w:rPr>
            <w:rStyle w:val="Hyperlink"/>
            <w:rFonts w:asciiTheme="majorHAnsi" w:hAnsiTheme="majorHAnsi" w:cstheme="majorHAnsi"/>
          </w:rPr>
          <w:t>Four Foundations of Successful Preservation</w:t>
        </w:r>
      </w:hyperlink>
      <w:r w:rsidR="00A9674E" w:rsidRPr="000171B9">
        <w:rPr>
          <w:rFonts w:asciiTheme="majorHAnsi" w:hAnsiTheme="majorHAnsi" w:cstheme="majorHAnsi"/>
        </w:rPr>
        <w:t xml:space="preserve"> – </w:t>
      </w:r>
      <w:r w:rsidR="00A9674E" w:rsidRPr="000171B9">
        <w:rPr>
          <w:rFonts w:asciiTheme="majorHAnsi" w:hAnsiTheme="majorHAnsi" w:cstheme="majorHAnsi"/>
          <w:i/>
        </w:rPr>
        <w:t>RDG Discovery Article 2020</w:t>
      </w:r>
    </w:p>
    <w:p w14:paraId="2D6619B9" w14:textId="77777777" w:rsidR="00A9674E" w:rsidRPr="000171B9" w:rsidRDefault="00000000" w:rsidP="005749E5">
      <w:pPr>
        <w:pStyle w:val="ListParagraph"/>
        <w:numPr>
          <w:ilvl w:val="0"/>
          <w:numId w:val="10"/>
        </w:numPr>
        <w:autoSpaceDE w:val="0"/>
        <w:autoSpaceDN w:val="0"/>
        <w:adjustRightInd w:val="0"/>
        <w:spacing w:afterLines="50" w:after="120"/>
        <w:rPr>
          <w:rFonts w:asciiTheme="majorHAnsi" w:hAnsiTheme="majorHAnsi" w:cstheme="majorHAnsi"/>
          <w:i/>
        </w:rPr>
      </w:pPr>
      <w:hyperlink r:id="rId10" w:history="1">
        <w:r w:rsidR="00A9674E" w:rsidRPr="000171B9">
          <w:rPr>
            <w:rStyle w:val="Hyperlink"/>
            <w:rFonts w:asciiTheme="majorHAnsi" w:hAnsiTheme="majorHAnsi" w:cstheme="majorHAnsi"/>
          </w:rPr>
          <w:t>The Ways Preservation Pays</w:t>
        </w:r>
      </w:hyperlink>
      <w:r w:rsidR="00A9674E" w:rsidRPr="000171B9">
        <w:rPr>
          <w:rFonts w:asciiTheme="majorHAnsi" w:hAnsiTheme="majorHAnsi" w:cstheme="majorHAnsi"/>
          <w:i/>
        </w:rPr>
        <w:t xml:space="preserve"> – RDG Discovery Article 2020</w:t>
      </w:r>
    </w:p>
    <w:p w14:paraId="40F59B62" w14:textId="77777777" w:rsidR="00E43A5E" w:rsidRPr="000171B9" w:rsidRDefault="00E43A5E" w:rsidP="005749E5">
      <w:pPr>
        <w:pStyle w:val="ListParagraph"/>
        <w:numPr>
          <w:ilvl w:val="0"/>
          <w:numId w:val="10"/>
        </w:numPr>
        <w:autoSpaceDE w:val="0"/>
        <w:autoSpaceDN w:val="0"/>
        <w:adjustRightInd w:val="0"/>
        <w:spacing w:afterLines="50" w:after="120"/>
        <w:rPr>
          <w:rFonts w:asciiTheme="majorHAnsi" w:hAnsiTheme="majorHAnsi" w:cstheme="majorHAnsi"/>
          <w:i/>
        </w:rPr>
      </w:pPr>
      <w:r w:rsidRPr="000171B9">
        <w:rPr>
          <w:rFonts w:asciiTheme="majorHAnsi" w:hAnsiTheme="majorHAnsi" w:cstheme="majorHAnsi"/>
        </w:rPr>
        <w:t xml:space="preserve">Historic Preservation as a Planning Tool - </w:t>
      </w:r>
      <w:r w:rsidRPr="000171B9">
        <w:rPr>
          <w:rFonts w:asciiTheme="majorHAnsi" w:hAnsiTheme="majorHAnsi" w:cstheme="majorHAnsi"/>
          <w:i/>
        </w:rPr>
        <w:t xml:space="preserve">Nebraska Planning Conference 2020 </w:t>
      </w:r>
    </w:p>
    <w:p w14:paraId="2956DBE4" w14:textId="77777777" w:rsidR="00E43A5E" w:rsidRPr="000171B9" w:rsidRDefault="00E43A5E" w:rsidP="005749E5">
      <w:pPr>
        <w:pStyle w:val="ListParagraph"/>
        <w:numPr>
          <w:ilvl w:val="0"/>
          <w:numId w:val="10"/>
        </w:numPr>
        <w:autoSpaceDE w:val="0"/>
        <w:autoSpaceDN w:val="0"/>
        <w:adjustRightInd w:val="0"/>
        <w:spacing w:afterLines="50" w:after="120"/>
        <w:rPr>
          <w:rFonts w:asciiTheme="majorHAnsi" w:hAnsiTheme="majorHAnsi" w:cstheme="majorHAnsi"/>
        </w:rPr>
      </w:pPr>
      <w:r w:rsidRPr="000171B9">
        <w:rPr>
          <w:rFonts w:asciiTheme="majorHAnsi" w:hAnsiTheme="majorHAnsi" w:cstheme="majorHAnsi"/>
        </w:rPr>
        <w:t xml:space="preserve">Music History as a Preservation Catalyst - </w:t>
      </w:r>
      <w:r w:rsidRPr="000171B9">
        <w:rPr>
          <w:rFonts w:asciiTheme="majorHAnsi" w:hAnsiTheme="majorHAnsi" w:cstheme="majorHAnsi"/>
          <w:i/>
        </w:rPr>
        <w:t>National Planning Conference 2019</w:t>
      </w:r>
      <w:r w:rsidR="00A9674E" w:rsidRPr="000171B9">
        <w:rPr>
          <w:rFonts w:asciiTheme="majorHAnsi" w:hAnsiTheme="majorHAnsi" w:cstheme="majorHAnsi"/>
          <w:i/>
        </w:rPr>
        <w:t>, APA MN Conference 2019, Preserve Iowa Summit 2020</w:t>
      </w:r>
    </w:p>
    <w:p w14:paraId="043E72C7" w14:textId="77777777" w:rsidR="00A9674E" w:rsidRPr="000171B9" w:rsidRDefault="00A9674E" w:rsidP="005749E5">
      <w:pPr>
        <w:pStyle w:val="ListParagraph"/>
        <w:numPr>
          <w:ilvl w:val="0"/>
          <w:numId w:val="10"/>
        </w:numPr>
        <w:autoSpaceDE w:val="0"/>
        <w:autoSpaceDN w:val="0"/>
        <w:adjustRightInd w:val="0"/>
        <w:spacing w:afterLines="50" w:after="120"/>
        <w:rPr>
          <w:rFonts w:asciiTheme="majorHAnsi" w:hAnsiTheme="majorHAnsi" w:cstheme="majorHAnsi"/>
        </w:rPr>
      </w:pPr>
      <w:r w:rsidRPr="000171B9">
        <w:rPr>
          <w:rFonts w:asciiTheme="majorHAnsi" w:hAnsiTheme="majorHAnsi" w:cstheme="majorHAnsi"/>
        </w:rPr>
        <w:t xml:space="preserve">How the Big Muddy Shaped Today’s Communities - </w:t>
      </w:r>
      <w:r w:rsidRPr="000171B9">
        <w:rPr>
          <w:rFonts w:asciiTheme="majorHAnsi" w:hAnsiTheme="majorHAnsi" w:cstheme="majorHAnsi"/>
          <w:i/>
        </w:rPr>
        <w:t>Preserve Iowa Summit 2020</w:t>
      </w:r>
    </w:p>
    <w:p w14:paraId="6AC5F191" w14:textId="77777777" w:rsidR="00E43A5E" w:rsidRPr="000171B9" w:rsidRDefault="00E43A5E" w:rsidP="005749E5">
      <w:pPr>
        <w:pStyle w:val="ListParagraph"/>
        <w:numPr>
          <w:ilvl w:val="0"/>
          <w:numId w:val="10"/>
        </w:numPr>
        <w:autoSpaceDE w:val="0"/>
        <w:autoSpaceDN w:val="0"/>
        <w:adjustRightInd w:val="0"/>
        <w:spacing w:afterLines="50" w:after="120"/>
        <w:rPr>
          <w:rFonts w:asciiTheme="majorHAnsi" w:hAnsiTheme="majorHAnsi" w:cstheme="majorHAnsi"/>
        </w:rPr>
      </w:pPr>
      <w:r w:rsidRPr="000171B9">
        <w:rPr>
          <w:rFonts w:asciiTheme="majorHAnsi" w:hAnsiTheme="majorHAnsi" w:cstheme="majorHAnsi"/>
        </w:rPr>
        <w:t xml:space="preserve">Plaza for Safe Protests - </w:t>
      </w:r>
      <w:r w:rsidRPr="000171B9">
        <w:rPr>
          <w:rFonts w:asciiTheme="majorHAnsi" w:hAnsiTheme="majorHAnsi" w:cstheme="majorHAnsi"/>
          <w:i/>
        </w:rPr>
        <w:t>Planning Magazine 2018</w:t>
      </w:r>
      <w:r w:rsidRPr="000171B9">
        <w:rPr>
          <w:rFonts w:asciiTheme="majorHAnsi" w:hAnsiTheme="majorHAnsi" w:cstheme="majorHAnsi"/>
        </w:rPr>
        <w:t xml:space="preserve"> </w:t>
      </w:r>
    </w:p>
    <w:p w14:paraId="39E9170E" w14:textId="140FBC74" w:rsidR="00E43A5E" w:rsidRPr="005749E5" w:rsidRDefault="002120FB" w:rsidP="005749E5">
      <w:pPr>
        <w:pStyle w:val="ListParagraph"/>
        <w:numPr>
          <w:ilvl w:val="0"/>
          <w:numId w:val="10"/>
        </w:numPr>
        <w:autoSpaceDE w:val="0"/>
        <w:autoSpaceDN w:val="0"/>
        <w:adjustRightInd w:val="0"/>
        <w:spacing w:afterLines="50" w:after="120"/>
        <w:rPr>
          <w:rFonts w:ascii="Arial Narrow" w:hAnsi="Arial Narrow" w:cs="Gotham Narrow Light"/>
          <w:i/>
        </w:rPr>
      </w:pPr>
      <w:r w:rsidRPr="000171B9">
        <w:rPr>
          <w:rFonts w:asciiTheme="majorHAnsi" w:hAnsiTheme="majorHAnsi" w:cstheme="majorHAnsi"/>
        </w:rPr>
        <w:t>Various articles for the Nebraska Planner Newsletter —</w:t>
      </w:r>
      <w:r w:rsidRPr="000171B9">
        <w:rPr>
          <w:rFonts w:asciiTheme="majorHAnsi" w:hAnsiTheme="majorHAnsi" w:cstheme="majorHAnsi"/>
          <w:i/>
        </w:rPr>
        <w:t xml:space="preserve"> American Planning Association NE Chapter 2018-present</w:t>
      </w:r>
      <w:r w:rsidR="009C3F56">
        <w:rPr>
          <w:noProof/>
        </w:rPr>
        <mc:AlternateContent>
          <mc:Choice Requires="wps">
            <w:drawing>
              <wp:anchor distT="0" distB="0" distL="114300" distR="114300" simplePos="0" relativeHeight="251660800" behindDoc="0" locked="0" layoutInCell="1" allowOverlap="1" wp14:anchorId="715D0263" wp14:editId="18317C3D">
                <wp:simplePos x="0" y="0"/>
                <wp:positionH relativeFrom="column">
                  <wp:posOffset>-685800</wp:posOffset>
                </wp:positionH>
                <wp:positionV relativeFrom="paragraph">
                  <wp:posOffset>1546002</wp:posOffset>
                </wp:positionV>
                <wp:extent cx="7819390" cy="528320"/>
                <wp:effectExtent l="0" t="0" r="0" b="5080"/>
                <wp:wrapNone/>
                <wp:docPr id="5" name="Rectangle 5"/>
                <wp:cNvGraphicFramePr/>
                <a:graphic xmlns:a="http://schemas.openxmlformats.org/drawingml/2006/main">
                  <a:graphicData uri="http://schemas.microsoft.com/office/word/2010/wordprocessingShape">
                    <wps:wsp>
                      <wps:cNvSpPr/>
                      <wps:spPr>
                        <a:xfrm>
                          <a:off x="0" y="0"/>
                          <a:ext cx="7819390" cy="528320"/>
                        </a:xfrm>
                        <a:prstGeom prst="rect">
                          <a:avLst/>
                        </a:prstGeom>
                        <a:gradFill flip="none" rotWithShape="1">
                          <a:gsLst>
                            <a:gs pos="0">
                              <a:schemeClr val="accent2">
                                <a:lumMod val="75000"/>
                                <a:shade val="30000"/>
                                <a:satMod val="115000"/>
                              </a:schemeClr>
                            </a:gs>
                            <a:gs pos="50000">
                              <a:schemeClr val="accent2">
                                <a:lumMod val="75000"/>
                                <a:shade val="67500"/>
                                <a:satMod val="115000"/>
                              </a:schemeClr>
                            </a:gs>
                            <a:gs pos="100000">
                              <a:schemeClr val="accent2">
                                <a:lumMod val="75000"/>
                                <a:shade val="100000"/>
                                <a:satMod val="115000"/>
                              </a:schemeClr>
                            </a:gs>
                          </a:gsLst>
                          <a:path path="circle">
                            <a:fillToRect t="100000" r="100000"/>
                          </a:path>
                          <a:tileRect l="-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FB3366F" id="Rectangle 5" o:spid="_x0000_s1026" style="position:absolute;margin-left:-54pt;margin-top:121.75pt;width:615.7pt;height:41.6p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" fillcolor="#0075a2 [2405]" stroked="f" strokeweight="2pt">
                <v:fill color2="#0075a2 [2405]" rotate="t" focusposition=",1" focussize="" colors="0 #004564;.5 #006692;1 #007baf" focus="100%" type="gradientRadial"/>
              </v:rect>
            </w:pict>
          </mc:Fallback>
        </mc:AlternateContent>
      </w:r>
    </w:p>
    <w:sectPr w:rsidR="00E43A5E" w:rsidRPr="005749E5" w:rsidSect="0025771D">
      <w:pgSz w:w="12240" w:h="15840"/>
      <w:pgMar w:top="90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323DE5" w14:textId="77777777" w:rsidR="0025771D" w:rsidRDefault="0025771D" w:rsidP="00BE1C5C">
      <w:pPr>
        <w:spacing w:after="0" w:line="240" w:lineRule="auto"/>
      </w:pPr>
      <w:r>
        <w:separator/>
      </w:r>
    </w:p>
  </w:endnote>
  <w:endnote w:type="continuationSeparator" w:id="0">
    <w:p w14:paraId="56F5B010" w14:textId="77777777" w:rsidR="0025771D" w:rsidRDefault="0025771D" w:rsidP="00BE1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Gotham Bold">
    <w:altName w:val="Calibri"/>
    <w:panose1 w:val="00000000000000000000"/>
    <w:charset w:val="00"/>
    <w:family w:val="swiss"/>
    <w:notTrueType/>
    <w:pitch w:val="default"/>
    <w:sig w:usb0="00000003" w:usb1="00000000" w:usb2="00000000" w:usb3="00000000" w:csb0="00000001" w:csb1="00000000"/>
  </w:font>
  <w:font w:name="Gotham Medium">
    <w:altName w:val="Calibri"/>
    <w:panose1 w:val="00000000000000000000"/>
    <w:charset w:val="00"/>
    <w:family w:val="swiss"/>
    <w:notTrueType/>
    <w:pitch w:val="default"/>
    <w:sig w:usb0="00000003" w:usb1="00000000" w:usb2="00000000" w:usb3="00000000" w:csb0="00000001" w:csb1="00000000"/>
  </w:font>
  <w:font w:name="Myriad Pro">
    <w:altName w:val="Segoe UI"/>
    <w:panose1 w:val="00000000000000000000"/>
    <w:charset w:val="00"/>
    <w:family w:val="swiss"/>
    <w:notTrueType/>
    <w:pitch w:val="default"/>
    <w:sig w:usb0="00000003" w:usb1="00000000" w:usb2="00000000" w:usb3="00000000" w:csb0="00000001" w:csb1="00000000"/>
  </w:font>
  <w:font w:name="Gotham Narrow Light">
    <w:altName w:val="Gotham Narrow 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otham Book">
    <w:altName w:val="Gotham Book"/>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D0B145" w14:textId="77777777" w:rsidR="0025771D" w:rsidRDefault="0025771D" w:rsidP="00BE1C5C">
      <w:pPr>
        <w:spacing w:after="0" w:line="240" w:lineRule="auto"/>
      </w:pPr>
      <w:r>
        <w:separator/>
      </w:r>
    </w:p>
  </w:footnote>
  <w:footnote w:type="continuationSeparator" w:id="0">
    <w:p w14:paraId="2E3268C9" w14:textId="77777777" w:rsidR="0025771D" w:rsidRDefault="0025771D" w:rsidP="00BE1C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E57FF"/>
    <w:multiLevelType w:val="hybridMultilevel"/>
    <w:tmpl w:val="2E26E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1E5528"/>
    <w:multiLevelType w:val="hybridMultilevel"/>
    <w:tmpl w:val="3A7ADE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1731AD4"/>
    <w:multiLevelType w:val="hybridMultilevel"/>
    <w:tmpl w:val="CD827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1C39E1"/>
    <w:multiLevelType w:val="hybridMultilevel"/>
    <w:tmpl w:val="712E4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6752AC"/>
    <w:multiLevelType w:val="hybridMultilevel"/>
    <w:tmpl w:val="C7964A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FB81266"/>
    <w:multiLevelType w:val="hybridMultilevel"/>
    <w:tmpl w:val="1FBE3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9F7CDF"/>
    <w:multiLevelType w:val="hybridMultilevel"/>
    <w:tmpl w:val="3C5ACD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E2161C1"/>
    <w:multiLevelType w:val="hybridMultilevel"/>
    <w:tmpl w:val="F7AAB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9C4930"/>
    <w:multiLevelType w:val="hybridMultilevel"/>
    <w:tmpl w:val="C0B8F8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7124674"/>
    <w:multiLevelType w:val="hybridMultilevel"/>
    <w:tmpl w:val="470603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16347141">
    <w:abstractNumId w:val="1"/>
  </w:num>
  <w:num w:numId="2" w16cid:durableId="79451457">
    <w:abstractNumId w:val="5"/>
  </w:num>
  <w:num w:numId="3" w16cid:durableId="344481693">
    <w:abstractNumId w:val="2"/>
  </w:num>
  <w:num w:numId="4" w16cid:durableId="64498217">
    <w:abstractNumId w:val="6"/>
  </w:num>
  <w:num w:numId="5" w16cid:durableId="429786204">
    <w:abstractNumId w:val="9"/>
  </w:num>
  <w:num w:numId="6" w16cid:durableId="294916824">
    <w:abstractNumId w:val="8"/>
  </w:num>
  <w:num w:numId="7" w16cid:durableId="1650093647">
    <w:abstractNumId w:val="0"/>
  </w:num>
  <w:num w:numId="8" w16cid:durableId="1720592410">
    <w:abstractNumId w:val="7"/>
  </w:num>
  <w:num w:numId="9" w16cid:durableId="1797025793">
    <w:abstractNumId w:val="3"/>
  </w:num>
  <w:num w:numId="10" w16cid:durableId="78736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431E"/>
    <w:rsid w:val="000171B9"/>
    <w:rsid w:val="00050613"/>
    <w:rsid w:val="000A4D1E"/>
    <w:rsid w:val="000D2CBA"/>
    <w:rsid w:val="001608D5"/>
    <w:rsid w:val="00174EB6"/>
    <w:rsid w:val="001B2D7F"/>
    <w:rsid w:val="001C4CC5"/>
    <w:rsid w:val="002120FB"/>
    <w:rsid w:val="0022141A"/>
    <w:rsid w:val="0025771D"/>
    <w:rsid w:val="0026529B"/>
    <w:rsid w:val="00296F7A"/>
    <w:rsid w:val="00301D6C"/>
    <w:rsid w:val="00322200"/>
    <w:rsid w:val="00376A4F"/>
    <w:rsid w:val="0038431E"/>
    <w:rsid w:val="00384A67"/>
    <w:rsid w:val="003E1404"/>
    <w:rsid w:val="00426078"/>
    <w:rsid w:val="00434074"/>
    <w:rsid w:val="004601A1"/>
    <w:rsid w:val="0053273B"/>
    <w:rsid w:val="005749E5"/>
    <w:rsid w:val="005C6737"/>
    <w:rsid w:val="006230C6"/>
    <w:rsid w:val="00631757"/>
    <w:rsid w:val="0067370D"/>
    <w:rsid w:val="006B4181"/>
    <w:rsid w:val="0072504C"/>
    <w:rsid w:val="00740C24"/>
    <w:rsid w:val="0076026F"/>
    <w:rsid w:val="0078673F"/>
    <w:rsid w:val="00792252"/>
    <w:rsid w:val="00884D38"/>
    <w:rsid w:val="0090542E"/>
    <w:rsid w:val="009449D6"/>
    <w:rsid w:val="009864B7"/>
    <w:rsid w:val="009C282E"/>
    <w:rsid w:val="009C3F56"/>
    <w:rsid w:val="00A9674E"/>
    <w:rsid w:val="00AF2234"/>
    <w:rsid w:val="00B23ACA"/>
    <w:rsid w:val="00BE1C5C"/>
    <w:rsid w:val="00BF3D4E"/>
    <w:rsid w:val="00C019E2"/>
    <w:rsid w:val="00C01E86"/>
    <w:rsid w:val="00C50DCD"/>
    <w:rsid w:val="00CA1EEF"/>
    <w:rsid w:val="00D158E6"/>
    <w:rsid w:val="00D634C0"/>
    <w:rsid w:val="00DB7799"/>
    <w:rsid w:val="00E07FE6"/>
    <w:rsid w:val="00E2238D"/>
    <w:rsid w:val="00E26BCE"/>
    <w:rsid w:val="00E3346E"/>
    <w:rsid w:val="00E43A5E"/>
    <w:rsid w:val="00FC2BE8"/>
    <w:rsid w:val="00FF0772"/>
    <w:rsid w:val="00FF3CF7"/>
    <w:rsid w:val="00FF4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800B9D6"/>
  <w15:docId w15:val="{3ED6467D-0DB3-4CA2-B029-5D70C1B8F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4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431E"/>
    <w:rPr>
      <w:rFonts w:ascii="Tahoma" w:hAnsi="Tahoma" w:cs="Tahoma"/>
      <w:sz w:val="16"/>
      <w:szCs w:val="16"/>
    </w:rPr>
  </w:style>
  <w:style w:type="paragraph" w:styleId="ListParagraph">
    <w:name w:val="List Paragraph"/>
    <w:basedOn w:val="Normal"/>
    <w:uiPriority w:val="34"/>
    <w:qFormat/>
    <w:rsid w:val="00BE1C5C"/>
    <w:pPr>
      <w:ind w:left="720"/>
      <w:contextualSpacing/>
    </w:pPr>
  </w:style>
  <w:style w:type="paragraph" w:styleId="Header">
    <w:name w:val="header"/>
    <w:basedOn w:val="Normal"/>
    <w:link w:val="HeaderChar"/>
    <w:uiPriority w:val="99"/>
    <w:unhideWhenUsed/>
    <w:rsid w:val="00BE1C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1C5C"/>
  </w:style>
  <w:style w:type="paragraph" w:styleId="Footer">
    <w:name w:val="footer"/>
    <w:basedOn w:val="Normal"/>
    <w:link w:val="FooterChar"/>
    <w:uiPriority w:val="99"/>
    <w:unhideWhenUsed/>
    <w:rsid w:val="00BE1C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1C5C"/>
  </w:style>
  <w:style w:type="character" w:styleId="Hyperlink">
    <w:name w:val="Hyperlink"/>
    <w:basedOn w:val="DefaultParagraphFont"/>
    <w:uiPriority w:val="99"/>
    <w:unhideWhenUsed/>
    <w:rsid w:val="00050613"/>
    <w:rPr>
      <w:color w:val="F49100" w:themeColor="hyperlink"/>
      <w:u w:val="single"/>
    </w:rPr>
  </w:style>
  <w:style w:type="paragraph" w:customStyle="1" w:styleId="Default">
    <w:name w:val="Default"/>
    <w:rsid w:val="00631757"/>
    <w:pPr>
      <w:autoSpaceDE w:val="0"/>
      <w:autoSpaceDN w:val="0"/>
      <w:adjustRightInd w:val="0"/>
      <w:spacing w:after="0" w:line="240" w:lineRule="auto"/>
    </w:pPr>
    <w:rPr>
      <w:rFonts w:ascii="Gotham Bold" w:hAnsi="Gotham Bold" w:cs="Gotham Bold"/>
      <w:color w:val="000000"/>
      <w:sz w:val="24"/>
      <w:szCs w:val="24"/>
    </w:rPr>
  </w:style>
  <w:style w:type="paragraph" w:customStyle="1" w:styleId="Pa3">
    <w:name w:val="Pa3"/>
    <w:basedOn w:val="Default"/>
    <w:next w:val="Default"/>
    <w:uiPriority w:val="99"/>
    <w:rsid w:val="00631757"/>
    <w:pPr>
      <w:spacing w:line="201" w:lineRule="atLeast"/>
    </w:pPr>
    <w:rPr>
      <w:rFonts w:cstheme="minorBidi"/>
      <w:color w:val="auto"/>
    </w:rPr>
  </w:style>
  <w:style w:type="paragraph" w:customStyle="1" w:styleId="Pa8">
    <w:name w:val="Pa8"/>
    <w:basedOn w:val="Default"/>
    <w:next w:val="Default"/>
    <w:uiPriority w:val="99"/>
    <w:rsid w:val="00631757"/>
    <w:pPr>
      <w:spacing w:line="171" w:lineRule="atLeast"/>
    </w:pPr>
    <w:rPr>
      <w:rFonts w:cstheme="minorBidi"/>
      <w:color w:val="auto"/>
    </w:rPr>
  </w:style>
  <w:style w:type="paragraph" w:customStyle="1" w:styleId="Pa4">
    <w:name w:val="Pa4"/>
    <w:basedOn w:val="Default"/>
    <w:next w:val="Default"/>
    <w:uiPriority w:val="99"/>
    <w:rsid w:val="00631757"/>
    <w:pPr>
      <w:spacing w:line="161" w:lineRule="atLeast"/>
    </w:pPr>
    <w:rPr>
      <w:rFonts w:cstheme="minorBidi"/>
      <w:color w:val="auto"/>
    </w:rPr>
  </w:style>
  <w:style w:type="character" w:customStyle="1" w:styleId="A5">
    <w:name w:val="A5"/>
    <w:uiPriority w:val="99"/>
    <w:rsid w:val="00631757"/>
    <w:rPr>
      <w:rFonts w:ascii="Gotham Medium" w:hAnsi="Gotham Medium" w:cs="Gotham Medium"/>
      <w:color w:val="000000"/>
      <w:sz w:val="17"/>
      <w:szCs w:val="17"/>
    </w:rPr>
  </w:style>
  <w:style w:type="character" w:customStyle="1" w:styleId="A4">
    <w:name w:val="A4"/>
    <w:uiPriority w:val="99"/>
    <w:rsid w:val="000A4D1E"/>
    <w:rPr>
      <w:rFonts w:ascii="Myriad Pro" w:hAnsi="Myriad Pro" w:cs="Myriad Pro"/>
      <w:color w:val="000000"/>
      <w:sz w:val="8"/>
      <w:szCs w:val="8"/>
    </w:rPr>
  </w:style>
  <w:style w:type="character" w:customStyle="1" w:styleId="A6">
    <w:name w:val="A6"/>
    <w:uiPriority w:val="99"/>
    <w:rsid w:val="000A4D1E"/>
    <w:rPr>
      <w:rFonts w:cs="Gotham Narrow Light"/>
      <w:color w:val="000000"/>
      <w:sz w:val="17"/>
      <w:szCs w:val="17"/>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258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dgusa.com/sites/discovery/2020/03/12/the-ways-preservation-pays/" TargetMode="External"/><Relationship Id="rId4" Type="http://schemas.openxmlformats.org/officeDocument/2006/relationships/settings" Target="settings.xml"/><Relationship Id="rId9" Type="http://schemas.openxmlformats.org/officeDocument/2006/relationships/hyperlink" Target="https://rdgusa.com/sites/discovery/2020/05/18/what-preservation-means-to-rdg/"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Flow">
  <a:themeElements>
    <a:clrScheme name="Flo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lo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scene3d>
            <a:camera prst="orthographicFront">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C7B7A0-F9FB-4346-AF3E-2C75708D9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731</Words>
  <Characters>4169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Rouse</dc:creator>
  <cp:lastModifiedBy>Stephanie Rouse</cp:lastModifiedBy>
  <cp:revision>4</cp:revision>
  <cp:lastPrinted>2021-08-09T01:21:00Z</cp:lastPrinted>
  <dcterms:created xsi:type="dcterms:W3CDTF">2024-05-06T23:31:00Z</dcterms:created>
  <dcterms:modified xsi:type="dcterms:W3CDTF">2024-05-07T00:38:00Z</dcterms:modified>
</cp:coreProperties>
</file>