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368FCD" w14:textId="256618FA" w:rsidR="007335CA" w:rsidRPr="00F32F56" w:rsidRDefault="007335CA" w:rsidP="001E278C">
      <w:pPr>
        <w:jc w:val="center"/>
        <w:rPr>
          <w:rFonts w:ascii="Times New Roman" w:hAnsi="Times New Roman" w:cs="Times New Roman"/>
          <w:sz w:val="20"/>
          <w:szCs w:val="20"/>
        </w:rPr>
      </w:pPr>
      <w:r w:rsidRPr="00F32F56">
        <w:rPr>
          <w:rFonts w:ascii="Times New Roman" w:hAnsi="Times New Roman" w:cs="Times New Roman"/>
          <w:sz w:val="20"/>
          <w:szCs w:val="20"/>
        </w:rPr>
        <w:t>Bylaws of the Faculty</w:t>
      </w:r>
    </w:p>
    <w:p w14:paraId="7F376C48" w14:textId="77777777" w:rsidR="007335CA" w:rsidRPr="00F32F56" w:rsidRDefault="007335CA" w:rsidP="007335CA">
      <w:pPr>
        <w:jc w:val="center"/>
        <w:rPr>
          <w:rFonts w:ascii="Times New Roman" w:hAnsi="Times New Roman" w:cs="Times New Roman"/>
          <w:sz w:val="20"/>
          <w:szCs w:val="20"/>
        </w:rPr>
      </w:pPr>
      <w:r w:rsidRPr="00F32F56">
        <w:rPr>
          <w:rFonts w:ascii="Times New Roman" w:hAnsi="Times New Roman" w:cs="Times New Roman"/>
          <w:sz w:val="20"/>
          <w:szCs w:val="20"/>
        </w:rPr>
        <w:t>COLLEGE OF ARCHITECTURE</w:t>
      </w:r>
    </w:p>
    <w:p w14:paraId="0C420AEF" w14:textId="77777777" w:rsidR="007335CA" w:rsidRPr="00F32F56" w:rsidRDefault="007335CA" w:rsidP="007335CA">
      <w:pPr>
        <w:jc w:val="center"/>
        <w:rPr>
          <w:rFonts w:ascii="Times New Roman" w:hAnsi="Times New Roman" w:cs="Times New Roman"/>
          <w:sz w:val="20"/>
          <w:szCs w:val="20"/>
        </w:rPr>
      </w:pPr>
      <w:r w:rsidRPr="00F32F56">
        <w:rPr>
          <w:rFonts w:ascii="Times New Roman" w:hAnsi="Times New Roman" w:cs="Times New Roman"/>
          <w:sz w:val="20"/>
          <w:szCs w:val="20"/>
        </w:rPr>
        <w:t>UNIVERSITY OF NEBRASKA-LINCOLN</w:t>
      </w:r>
    </w:p>
    <w:p w14:paraId="5CAA2134" w14:textId="6A795283" w:rsidR="007335CA" w:rsidRPr="0051452C" w:rsidRDefault="00512650" w:rsidP="007335CA">
      <w:pPr>
        <w:rPr>
          <w:rFonts w:ascii="Times New Roman" w:hAnsi="Times New Roman" w:cs="Times New Roman"/>
          <w:sz w:val="20"/>
          <w:szCs w:val="20"/>
          <w:highlight w:val="yellow"/>
        </w:rPr>
      </w:pPr>
      <w:r>
        <w:rPr>
          <w:rFonts w:ascii="Times New Roman" w:hAnsi="Times New Roman" w:cs="Times New Roman"/>
          <w:sz w:val="20"/>
          <w:szCs w:val="20"/>
        </w:rPr>
        <w:t>Reported to</w:t>
      </w:r>
      <w:r w:rsidR="007335CA" w:rsidRPr="00AC4A19">
        <w:rPr>
          <w:rFonts w:ascii="Times New Roman" w:hAnsi="Times New Roman" w:cs="Times New Roman"/>
          <w:sz w:val="20"/>
          <w:szCs w:val="20"/>
        </w:rPr>
        <w:t xml:space="preserve"> the Board of Regents, </w:t>
      </w:r>
      <w:r w:rsidR="00A76D8C">
        <w:rPr>
          <w:rFonts w:ascii="Times New Roman" w:hAnsi="Times New Roman" w:cs="Times New Roman"/>
          <w:sz w:val="20"/>
          <w:szCs w:val="20"/>
        </w:rPr>
        <w:t>June 18,</w:t>
      </w:r>
      <w:r w:rsidR="00A76D8C" w:rsidRPr="00AC4A19">
        <w:rPr>
          <w:rFonts w:ascii="Times New Roman" w:hAnsi="Times New Roman" w:cs="Times New Roman"/>
          <w:sz w:val="20"/>
          <w:szCs w:val="20"/>
        </w:rPr>
        <w:t xml:space="preserve"> </w:t>
      </w:r>
      <w:r w:rsidR="007335CA" w:rsidRPr="00AC4A19">
        <w:rPr>
          <w:rFonts w:ascii="Times New Roman" w:hAnsi="Times New Roman" w:cs="Times New Roman"/>
          <w:sz w:val="20"/>
          <w:szCs w:val="20"/>
        </w:rPr>
        <w:t>2026</w:t>
      </w:r>
    </w:p>
    <w:p w14:paraId="05C8B271" w14:textId="4B5F66FF" w:rsidR="007335CA" w:rsidRPr="00F32F56" w:rsidRDefault="007335CA" w:rsidP="007335CA">
      <w:pPr>
        <w:rPr>
          <w:rFonts w:ascii="Times New Roman" w:hAnsi="Times New Roman" w:cs="Times New Roman"/>
          <w:sz w:val="20"/>
          <w:szCs w:val="20"/>
        </w:rPr>
      </w:pPr>
      <w:r w:rsidRPr="00AC4A19">
        <w:rPr>
          <w:rFonts w:ascii="Times New Roman" w:hAnsi="Times New Roman" w:cs="Times New Roman"/>
          <w:sz w:val="20"/>
          <w:szCs w:val="20"/>
        </w:rPr>
        <w:t xml:space="preserve">As Approved by the College Faculty, </w:t>
      </w:r>
      <w:r w:rsidR="001E278C">
        <w:rPr>
          <w:rFonts w:ascii="Times New Roman" w:hAnsi="Times New Roman" w:cs="Times New Roman"/>
          <w:sz w:val="20"/>
          <w:szCs w:val="20"/>
        </w:rPr>
        <w:t xml:space="preserve">24 </w:t>
      </w:r>
      <w:proofErr w:type="gramStart"/>
      <w:r w:rsidR="001E278C">
        <w:rPr>
          <w:rFonts w:ascii="Times New Roman" w:hAnsi="Times New Roman" w:cs="Times New Roman"/>
          <w:sz w:val="20"/>
          <w:szCs w:val="20"/>
        </w:rPr>
        <w:t>April</w:t>
      </w:r>
      <w:r w:rsidR="00512650">
        <w:rPr>
          <w:rFonts w:ascii="Times New Roman" w:hAnsi="Times New Roman" w:cs="Times New Roman"/>
          <w:sz w:val="20"/>
          <w:szCs w:val="20"/>
        </w:rPr>
        <w:t>,</w:t>
      </w:r>
      <w:proofErr w:type="gramEnd"/>
      <w:r w:rsidR="001E278C" w:rsidRPr="00AC4A19">
        <w:rPr>
          <w:rFonts w:ascii="Times New Roman" w:hAnsi="Times New Roman" w:cs="Times New Roman"/>
          <w:sz w:val="20"/>
          <w:szCs w:val="20"/>
        </w:rPr>
        <w:t xml:space="preserve"> </w:t>
      </w:r>
      <w:r w:rsidRPr="00AC4A19">
        <w:rPr>
          <w:rFonts w:ascii="Times New Roman" w:hAnsi="Times New Roman" w:cs="Times New Roman"/>
          <w:sz w:val="20"/>
          <w:szCs w:val="20"/>
        </w:rPr>
        <w:t>2026</w:t>
      </w:r>
    </w:p>
    <w:p w14:paraId="7F7257C3" w14:textId="4925CA4F" w:rsidR="007335CA" w:rsidRPr="00F32F56" w:rsidRDefault="00801D62" w:rsidP="007335CA">
      <w:pPr>
        <w:pStyle w:val="ListParagraph"/>
        <w:ind w:left="-90"/>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7335CA" w:rsidRPr="00F32F56">
        <w:rPr>
          <w:rFonts w:ascii="Times New Roman" w:hAnsi="Times New Roman" w:cs="Times New Roman"/>
          <w:b/>
          <w:bCs/>
          <w:sz w:val="20"/>
          <w:szCs w:val="20"/>
        </w:rPr>
        <w:t>I</w:t>
      </w:r>
    </w:p>
    <w:p w14:paraId="609DD550" w14:textId="77777777" w:rsidR="007335CA" w:rsidRPr="00F32F56" w:rsidRDefault="007335CA" w:rsidP="007335CA">
      <w:pPr>
        <w:pStyle w:val="ListParagraph"/>
        <w:ind w:left="-90"/>
        <w:jc w:val="center"/>
        <w:rPr>
          <w:rFonts w:ascii="Times New Roman" w:hAnsi="Times New Roman" w:cs="Times New Roman"/>
          <w:b/>
          <w:bCs/>
          <w:sz w:val="20"/>
          <w:szCs w:val="20"/>
        </w:rPr>
      </w:pPr>
      <w:r w:rsidRPr="00F32F56">
        <w:rPr>
          <w:rFonts w:ascii="Times New Roman" w:hAnsi="Times New Roman" w:cs="Times New Roman"/>
          <w:b/>
          <w:bCs/>
          <w:sz w:val="20"/>
          <w:szCs w:val="20"/>
        </w:rPr>
        <w:t>Name</w:t>
      </w:r>
    </w:p>
    <w:p w14:paraId="220D5979" w14:textId="5CF6B952" w:rsidR="007335CA" w:rsidRDefault="007335CA" w:rsidP="007335CA">
      <w:pPr>
        <w:pStyle w:val="ListParagraph"/>
        <w:ind w:left="0"/>
        <w:rPr>
          <w:rFonts w:ascii="Times New Roman" w:hAnsi="Times New Roman" w:cs="Times New Roman"/>
          <w:sz w:val="20"/>
          <w:szCs w:val="20"/>
        </w:rPr>
      </w:pPr>
      <w:r w:rsidRPr="00F32F56">
        <w:rPr>
          <w:rFonts w:ascii="Times New Roman" w:hAnsi="Times New Roman" w:cs="Times New Roman"/>
          <w:sz w:val="20"/>
          <w:szCs w:val="20"/>
        </w:rPr>
        <w:t xml:space="preserve">The name of the organization shall be the Faculty of the College of Architecture, University of Nebraska-Lincoln, hereinafter referred to as the </w:t>
      </w:r>
      <w:proofErr w:type="gramStart"/>
      <w:r w:rsidRPr="00F32F56">
        <w:rPr>
          <w:rFonts w:ascii="Times New Roman" w:hAnsi="Times New Roman" w:cs="Times New Roman"/>
          <w:sz w:val="20"/>
          <w:szCs w:val="20"/>
        </w:rPr>
        <w:t>Faculty</w:t>
      </w:r>
      <w:proofErr w:type="gramEnd"/>
      <w:r w:rsidRPr="00F32F56">
        <w:rPr>
          <w:rFonts w:ascii="Times New Roman" w:hAnsi="Times New Roman" w:cs="Times New Roman"/>
          <w:sz w:val="20"/>
          <w:szCs w:val="20"/>
        </w:rPr>
        <w:t>.</w:t>
      </w:r>
      <w:r w:rsidR="007A1F3A">
        <w:rPr>
          <w:rFonts w:ascii="Times New Roman" w:hAnsi="Times New Roman" w:cs="Times New Roman"/>
          <w:sz w:val="20"/>
          <w:szCs w:val="20"/>
        </w:rPr>
        <w:t xml:space="preserve"> </w:t>
      </w:r>
    </w:p>
    <w:p w14:paraId="59B96AAD" w14:textId="77777777" w:rsidR="007A1F3A" w:rsidRPr="007A1F3A" w:rsidRDefault="007A1F3A" w:rsidP="007335CA">
      <w:pPr>
        <w:pStyle w:val="ListParagraph"/>
        <w:ind w:left="0"/>
        <w:rPr>
          <w:rFonts w:ascii="Times New Roman" w:hAnsi="Times New Roman" w:cs="Times New Roman"/>
          <w:b/>
          <w:bCs/>
          <w:sz w:val="20"/>
          <w:szCs w:val="20"/>
        </w:rPr>
      </w:pPr>
    </w:p>
    <w:p w14:paraId="080D4B44" w14:textId="7996520E" w:rsidR="007335CA" w:rsidRPr="00F32F56" w:rsidRDefault="00801D62" w:rsidP="007335CA">
      <w:pPr>
        <w:pStyle w:val="ListParagraph"/>
        <w:ind w:left="0"/>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7335CA" w:rsidRPr="00F32F56">
        <w:rPr>
          <w:rFonts w:ascii="Times New Roman" w:hAnsi="Times New Roman" w:cs="Times New Roman"/>
          <w:b/>
          <w:bCs/>
          <w:sz w:val="20"/>
          <w:szCs w:val="20"/>
        </w:rPr>
        <w:t>II</w:t>
      </w:r>
    </w:p>
    <w:p w14:paraId="010D2608" w14:textId="77777777" w:rsidR="007335CA" w:rsidRPr="00F32F56" w:rsidRDefault="007335CA" w:rsidP="007335CA">
      <w:pPr>
        <w:pStyle w:val="ListParagraph"/>
        <w:ind w:left="0"/>
        <w:jc w:val="center"/>
        <w:rPr>
          <w:rFonts w:ascii="Times New Roman" w:hAnsi="Times New Roman" w:cs="Times New Roman"/>
          <w:b/>
          <w:bCs/>
          <w:sz w:val="20"/>
          <w:szCs w:val="20"/>
        </w:rPr>
      </w:pPr>
      <w:r w:rsidRPr="00F32F56">
        <w:rPr>
          <w:rFonts w:ascii="Times New Roman" w:hAnsi="Times New Roman" w:cs="Times New Roman"/>
          <w:b/>
          <w:bCs/>
          <w:sz w:val="20"/>
          <w:szCs w:val="20"/>
        </w:rPr>
        <w:t>Powers</w:t>
      </w:r>
    </w:p>
    <w:p w14:paraId="7078A877" w14:textId="77777777" w:rsidR="007335CA" w:rsidRPr="00F32F56" w:rsidRDefault="007335CA" w:rsidP="007335CA">
      <w:pPr>
        <w:pStyle w:val="ListParagraph"/>
        <w:ind w:left="0"/>
        <w:rPr>
          <w:rFonts w:ascii="Times New Roman" w:hAnsi="Times New Roman" w:cs="Times New Roman"/>
          <w:sz w:val="20"/>
          <w:szCs w:val="20"/>
        </w:rPr>
      </w:pPr>
      <w:r w:rsidRPr="00F32F56">
        <w:rPr>
          <w:rFonts w:ascii="Times New Roman" w:hAnsi="Times New Roman" w:cs="Times New Roman"/>
          <w:sz w:val="20"/>
          <w:szCs w:val="20"/>
        </w:rPr>
        <w:t>Within the limits established by the Bylaws and Rules of the Board of Regents of the University of Nebraska, the Faculty shall:</w:t>
      </w:r>
    </w:p>
    <w:p w14:paraId="5FE3D9D6" w14:textId="32BC4DC5" w:rsidR="007335CA" w:rsidRPr="00F32F56" w:rsidRDefault="007335CA" w:rsidP="007335C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establish rules for the conduct of its business and approve or disapprove proposals for changes in the</w:t>
      </w:r>
      <w:r w:rsidR="00B94844">
        <w:rPr>
          <w:rFonts w:ascii="Times New Roman" w:hAnsi="Times New Roman" w:cs="Times New Roman"/>
          <w:sz w:val="20"/>
          <w:szCs w:val="20"/>
        </w:rPr>
        <w:t>se</w:t>
      </w:r>
      <w:r w:rsidRPr="00F32F56">
        <w:rPr>
          <w:rFonts w:ascii="Times New Roman" w:hAnsi="Times New Roman" w:cs="Times New Roman"/>
          <w:sz w:val="20"/>
          <w:szCs w:val="20"/>
        </w:rPr>
        <w:t xml:space="preserve"> Bylaws;</w:t>
      </w:r>
    </w:p>
    <w:p w14:paraId="4328CED1" w14:textId="25FF24B2" w:rsidR="007335CA" w:rsidRPr="00F32F56" w:rsidRDefault="007335CA" w:rsidP="007335C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establish committees for the conduct of Faculty business and assign functions and responsibilities to the</w:t>
      </w:r>
      <w:r w:rsidR="00B94844">
        <w:rPr>
          <w:rFonts w:ascii="Times New Roman" w:hAnsi="Times New Roman" w:cs="Times New Roman"/>
          <w:sz w:val="20"/>
          <w:szCs w:val="20"/>
        </w:rPr>
        <w:t xml:space="preserve"> committees</w:t>
      </w:r>
      <w:r w:rsidRPr="00F32F56">
        <w:rPr>
          <w:rFonts w:ascii="Times New Roman" w:hAnsi="Times New Roman" w:cs="Times New Roman"/>
          <w:sz w:val="20"/>
          <w:szCs w:val="20"/>
        </w:rPr>
        <w:t>;</w:t>
      </w:r>
    </w:p>
    <w:p w14:paraId="0F930D3B" w14:textId="46D95C96" w:rsidR="007335CA" w:rsidRPr="00F32F56" w:rsidRDefault="007335CA" w:rsidP="007335C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set entrance requirements to the College and requirements for degrees; approve or disapprove the establishment of programs for majors</w:t>
      </w:r>
      <w:r w:rsidR="00762EA7">
        <w:rPr>
          <w:rFonts w:ascii="Times New Roman" w:hAnsi="Times New Roman" w:cs="Times New Roman"/>
          <w:sz w:val="20"/>
          <w:szCs w:val="20"/>
        </w:rPr>
        <w:t>,</w:t>
      </w:r>
      <w:r w:rsidRPr="00F32F56">
        <w:rPr>
          <w:rFonts w:ascii="Times New Roman" w:hAnsi="Times New Roman" w:cs="Times New Roman"/>
          <w:sz w:val="20"/>
          <w:szCs w:val="20"/>
        </w:rPr>
        <w:t xml:space="preserve"> minors</w:t>
      </w:r>
      <w:r w:rsidR="00762EA7">
        <w:rPr>
          <w:rFonts w:ascii="Times New Roman" w:hAnsi="Times New Roman" w:cs="Times New Roman"/>
          <w:sz w:val="20"/>
          <w:szCs w:val="20"/>
        </w:rPr>
        <w:t>, certificates or other credentialed offerings,</w:t>
      </w:r>
      <w:r w:rsidRPr="00F32F56">
        <w:rPr>
          <w:rFonts w:ascii="Times New Roman" w:hAnsi="Times New Roman" w:cs="Times New Roman"/>
          <w:sz w:val="20"/>
          <w:szCs w:val="20"/>
        </w:rPr>
        <w:t xml:space="preserve"> and of courses to be offered for credit in the College; establish procedures for probation, dismissal, reinstatement, and other measures related to the maintenance of academic standards; and establish other rules concerning curricula, instructional programs, and grading regulations; consistent with the Regents Bylaws (2.9);</w:t>
      </w:r>
    </w:p>
    <w:p w14:paraId="176F5A17" w14:textId="77777777" w:rsidR="007335CA" w:rsidRPr="00F32F56" w:rsidRDefault="007335CA" w:rsidP="007335C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 xml:space="preserve">consider other business brought before it by the Dean, any of the standing college committees, the </w:t>
      </w:r>
      <w:proofErr w:type="gramStart"/>
      <w:r w:rsidRPr="00F32F56">
        <w:rPr>
          <w:rFonts w:ascii="Times New Roman" w:hAnsi="Times New Roman" w:cs="Times New Roman"/>
          <w:sz w:val="20"/>
          <w:szCs w:val="20"/>
        </w:rPr>
        <w:t>Faculty</w:t>
      </w:r>
      <w:proofErr w:type="gramEnd"/>
      <w:r w:rsidRPr="00F32F56">
        <w:rPr>
          <w:rFonts w:ascii="Times New Roman" w:hAnsi="Times New Roman" w:cs="Times New Roman"/>
          <w:sz w:val="20"/>
          <w:szCs w:val="20"/>
        </w:rPr>
        <w:t>, the students, or other authorized persons according to procedures outlined in these Bylaws;</w:t>
      </w:r>
    </w:p>
    <w:p w14:paraId="70865A86" w14:textId="005AB368" w:rsidR="007335CA" w:rsidRPr="00F9133C" w:rsidRDefault="007335CA" w:rsidP="007335C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provide recommendations</w:t>
      </w:r>
      <w:r w:rsidR="00DA119A">
        <w:rPr>
          <w:rFonts w:ascii="Times New Roman" w:hAnsi="Times New Roman" w:cs="Times New Roman"/>
          <w:color w:val="EE0000"/>
          <w:sz w:val="20"/>
          <w:szCs w:val="20"/>
        </w:rPr>
        <w:t xml:space="preserve"> </w:t>
      </w:r>
      <w:r w:rsidR="00DA119A" w:rsidRPr="00F9133C">
        <w:rPr>
          <w:rFonts w:ascii="Times New Roman" w:hAnsi="Times New Roman" w:cs="Times New Roman"/>
          <w:sz w:val="20"/>
          <w:szCs w:val="20"/>
        </w:rPr>
        <w:t>and participates in the process</w:t>
      </w:r>
      <w:r w:rsidRPr="00F9133C">
        <w:rPr>
          <w:rFonts w:ascii="Times New Roman" w:hAnsi="Times New Roman" w:cs="Times New Roman"/>
          <w:sz w:val="20"/>
          <w:szCs w:val="20"/>
        </w:rPr>
        <w:t xml:space="preserve"> </w:t>
      </w:r>
      <w:r w:rsidRPr="00F32F56">
        <w:rPr>
          <w:rFonts w:ascii="Times New Roman" w:hAnsi="Times New Roman" w:cs="Times New Roman"/>
          <w:sz w:val="20"/>
          <w:szCs w:val="20"/>
        </w:rPr>
        <w:t>for</w:t>
      </w:r>
      <w:r w:rsidR="000C578D">
        <w:rPr>
          <w:rFonts w:ascii="Times New Roman" w:hAnsi="Times New Roman" w:cs="Times New Roman"/>
          <w:sz w:val="20"/>
          <w:szCs w:val="20"/>
        </w:rPr>
        <w:t xml:space="preserve"> developing</w:t>
      </w:r>
      <w:r w:rsidRPr="00F32F56">
        <w:rPr>
          <w:rFonts w:ascii="Times New Roman" w:hAnsi="Times New Roman" w:cs="Times New Roman"/>
          <w:sz w:val="20"/>
          <w:szCs w:val="20"/>
        </w:rPr>
        <w:t xml:space="preserve"> job descriptions for all new faculty appointments, tenure, reappointment and promotion</w:t>
      </w:r>
      <w:r w:rsidR="00DA119A">
        <w:rPr>
          <w:rFonts w:ascii="Times New Roman" w:hAnsi="Times New Roman" w:cs="Times New Roman"/>
          <w:sz w:val="20"/>
          <w:szCs w:val="20"/>
        </w:rPr>
        <w:t xml:space="preserve"> </w:t>
      </w:r>
      <w:r w:rsidR="00DA119A" w:rsidRPr="00F9133C">
        <w:rPr>
          <w:rFonts w:ascii="Times New Roman" w:hAnsi="Times New Roman" w:cs="Times New Roman"/>
          <w:sz w:val="20"/>
          <w:szCs w:val="20"/>
        </w:rPr>
        <w:t>consistent with university process.</w:t>
      </w:r>
    </w:p>
    <w:p w14:paraId="009B3C67" w14:textId="4CA50011" w:rsidR="00DA119A" w:rsidRDefault="007335CA" w:rsidP="00DA119A">
      <w:pPr>
        <w:pStyle w:val="ListParagraph"/>
        <w:numPr>
          <w:ilvl w:val="0"/>
          <w:numId w:val="1"/>
        </w:numPr>
        <w:rPr>
          <w:rFonts w:ascii="Times New Roman" w:hAnsi="Times New Roman" w:cs="Times New Roman"/>
          <w:sz w:val="20"/>
          <w:szCs w:val="20"/>
        </w:rPr>
      </w:pPr>
      <w:r w:rsidRPr="00F32F56">
        <w:rPr>
          <w:rFonts w:ascii="Times New Roman" w:hAnsi="Times New Roman" w:cs="Times New Roman"/>
          <w:sz w:val="20"/>
          <w:szCs w:val="20"/>
        </w:rPr>
        <w:t>consider other items of broad interest to the welfare of the College Faculty and student body.</w:t>
      </w:r>
    </w:p>
    <w:p w14:paraId="3698C1A9" w14:textId="58604611" w:rsidR="00DA119A" w:rsidRPr="00F9133C" w:rsidRDefault="00DA119A" w:rsidP="00DA119A">
      <w:pPr>
        <w:pStyle w:val="ListParagraph"/>
        <w:numPr>
          <w:ilvl w:val="0"/>
          <w:numId w:val="1"/>
        </w:numPr>
        <w:rPr>
          <w:rFonts w:ascii="Times New Roman" w:hAnsi="Times New Roman" w:cs="Times New Roman"/>
          <w:sz w:val="20"/>
          <w:szCs w:val="20"/>
        </w:rPr>
      </w:pPr>
      <w:r w:rsidRPr="00F9133C">
        <w:rPr>
          <w:rFonts w:ascii="Times New Roman" w:hAnsi="Times New Roman" w:cs="Times New Roman"/>
          <w:sz w:val="20"/>
          <w:szCs w:val="20"/>
        </w:rPr>
        <w:t>participate in the review, modification, and discontinuance of academic degree programs and ensure compliance with relevant accreditation standards.</w:t>
      </w:r>
    </w:p>
    <w:p w14:paraId="14D4C672" w14:textId="220CB0B5" w:rsidR="00341270" w:rsidRPr="00F9133C" w:rsidRDefault="00341270" w:rsidP="00F9133C">
      <w:pPr>
        <w:pStyle w:val="NormalWeb"/>
        <w:rPr>
          <w:sz w:val="20"/>
          <w:szCs w:val="20"/>
        </w:rPr>
      </w:pPr>
      <w:r w:rsidRPr="00F9133C">
        <w:rPr>
          <w:sz w:val="20"/>
          <w:szCs w:val="20"/>
        </w:rPr>
        <w:t xml:space="preserve">The College of Architecture operates as a unified </w:t>
      </w:r>
      <w:r w:rsidR="00C13407">
        <w:rPr>
          <w:sz w:val="20"/>
          <w:szCs w:val="20"/>
        </w:rPr>
        <w:t xml:space="preserve">tenure-initiating </w:t>
      </w:r>
      <w:r w:rsidRPr="00F9133C">
        <w:rPr>
          <w:sz w:val="20"/>
          <w:szCs w:val="20"/>
        </w:rPr>
        <w:t xml:space="preserve">academic unit and </w:t>
      </w:r>
      <w:r w:rsidR="00D95DCF">
        <w:rPr>
          <w:sz w:val="20"/>
          <w:szCs w:val="20"/>
        </w:rPr>
        <w:t>coordinates</w:t>
      </w:r>
      <w:r w:rsidRPr="00F9133C">
        <w:rPr>
          <w:sz w:val="20"/>
          <w:szCs w:val="20"/>
        </w:rPr>
        <w:t xml:space="preserve"> accredited professional degree programs in architecture, landscape architecture, interior design, and community and regional planning. The College may also offer complementary degree programs and joint programs with other units of the University of Nebraska.</w:t>
      </w:r>
    </w:p>
    <w:p w14:paraId="41CDCBF2" w14:textId="77777777" w:rsidR="00341270" w:rsidRPr="00F9133C" w:rsidRDefault="00341270" w:rsidP="00F9133C">
      <w:pPr>
        <w:pStyle w:val="NormalWeb"/>
        <w:rPr>
          <w:sz w:val="20"/>
          <w:szCs w:val="20"/>
        </w:rPr>
      </w:pPr>
      <w:r w:rsidRPr="00F9133C">
        <w:rPr>
          <w:sz w:val="20"/>
          <w:szCs w:val="20"/>
        </w:rPr>
        <w:t>These degree programs are accredited by their respective professional accrediting bodies—including the National Architectural Accrediting Board (NAAB), the Landscape Architectural Accreditation Board (LAAB), the Council for Interior Design Accreditation (CIDA), and the Planning Accreditation Board (PAB).</w:t>
      </w:r>
    </w:p>
    <w:p w14:paraId="270F0114" w14:textId="05242DE0" w:rsidR="007335CA" w:rsidRPr="00F32F56" w:rsidRDefault="007335CA" w:rsidP="007335CA">
      <w:pPr>
        <w:rPr>
          <w:rFonts w:ascii="Times New Roman" w:hAnsi="Times New Roman" w:cs="Times New Roman"/>
          <w:sz w:val="20"/>
          <w:szCs w:val="20"/>
        </w:rPr>
      </w:pPr>
      <w:r w:rsidRPr="00F32F56">
        <w:rPr>
          <w:rFonts w:ascii="Times New Roman" w:hAnsi="Times New Roman" w:cs="Times New Roman"/>
          <w:sz w:val="20"/>
          <w:szCs w:val="20"/>
        </w:rPr>
        <w:t xml:space="preserve">The College Faculty </w:t>
      </w:r>
      <w:proofErr w:type="gramStart"/>
      <w:r w:rsidRPr="00F32F56">
        <w:rPr>
          <w:rFonts w:ascii="Times New Roman" w:hAnsi="Times New Roman" w:cs="Times New Roman"/>
          <w:sz w:val="20"/>
          <w:szCs w:val="20"/>
        </w:rPr>
        <w:t>as a whole must</w:t>
      </w:r>
      <w:proofErr w:type="gramEnd"/>
      <w:r w:rsidRPr="00F32F56">
        <w:rPr>
          <w:rFonts w:ascii="Times New Roman" w:hAnsi="Times New Roman" w:cs="Times New Roman"/>
          <w:sz w:val="20"/>
          <w:szCs w:val="20"/>
        </w:rPr>
        <w:t xml:space="preserve"> contribute to the University’s missions.</w:t>
      </w:r>
    </w:p>
    <w:p w14:paraId="1A955374" w14:textId="389FBA7A" w:rsidR="007335CA" w:rsidRPr="00F32F56" w:rsidRDefault="007335CA" w:rsidP="007335CA">
      <w:pPr>
        <w:rPr>
          <w:rFonts w:ascii="Times New Roman" w:hAnsi="Times New Roman" w:cs="Times New Roman"/>
          <w:sz w:val="20"/>
          <w:szCs w:val="20"/>
        </w:rPr>
      </w:pPr>
      <w:r w:rsidRPr="00F32F56">
        <w:rPr>
          <w:rFonts w:ascii="Times New Roman" w:hAnsi="Times New Roman" w:cs="Times New Roman"/>
          <w:sz w:val="20"/>
          <w:szCs w:val="20"/>
        </w:rPr>
        <w:t xml:space="preserve">Nothing in these Bylaws shall be construed to </w:t>
      </w:r>
      <w:proofErr w:type="gramStart"/>
      <w:r w:rsidRPr="00F32F56">
        <w:rPr>
          <w:rFonts w:ascii="Times New Roman" w:hAnsi="Times New Roman" w:cs="Times New Roman"/>
          <w:sz w:val="20"/>
          <w:szCs w:val="20"/>
        </w:rPr>
        <w:t>be in conflict with</w:t>
      </w:r>
      <w:proofErr w:type="gramEnd"/>
      <w:r w:rsidRPr="00F32F56">
        <w:rPr>
          <w:rFonts w:ascii="Times New Roman" w:hAnsi="Times New Roman" w:cs="Times New Roman"/>
          <w:sz w:val="20"/>
          <w:szCs w:val="20"/>
        </w:rPr>
        <w:t xml:space="preserve"> any applicable law, with the Bylaws of the University of Nebraska-Lincoln, or with the Bylaws </w:t>
      </w:r>
      <w:r w:rsidR="008D374B">
        <w:rPr>
          <w:rFonts w:ascii="Times New Roman" w:hAnsi="Times New Roman" w:cs="Times New Roman"/>
          <w:sz w:val="20"/>
          <w:szCs w:val="20"/>
        </w:rPr>
        <w:t xml:space="preserve">or Policies </w:t>
      </w:r>
      <w:r w:rsidRPr="00F32F56">
        <w:rPr>
          <w:rFonts w:ascii="Times New Roman" w:hAnsi="Times New Roman" w:cs="Times New Roman"/>
          <w:sz w:val="20"/>
          <w:szCs w:val="20"/>
        </w:rPr>
        <w:t>of the Board of Regents of the University of Nebraska. Where anything in these College of Architecture Bylaws conflicts with UNL or Regents Bylaws</w:t>
      </w:r>
      <w:r w:rsidR="008D374B">
        <w:rPr>
          <w:rFonts w:ascii="Times New Roman" w:hAnsi="Times New Roman" w:cs="Times New Roman"/>
          <w:sz w:val="20"/>
          <w:szCs w:val="20"/>
        </w:rPr>
        <w:t xml:space="preserve"> or </w:t>
      </w:r>
      <w:r w:rsidR="008D374B">
        <w:rPr>
          <w:rFonts w:ascii="Times New Roman" w:hAnsi="Times New Roman" w:cs="Times New Roman"/>
          <w:sz w:val="20"/>
          <w:szCs w:val="20"/>
        </w:rPr>
        <w:lastRenderedPageBreak/>
        <w:t>Policies</w:t>
      </w:r>
      <w:r w:rsidRPr="00F32F56">
        <w:rPr>
          <w:rFonts w:ascii="Times New Roman" w:hAnsi="Times New Roman" w:cs="Times New Roman"/>
          <w:sz w:val="20"/>
          <w:szCs w:val="20"/>
        </w:rPr>
        <w:t xml:space="preserve">, the provisions of UNL and Regents Bylaws </w:t>
      </w:r>
      <w:r w:rsidR="008D374B">
        <w:rPr>
          <w:rFonts w:ascii="Times New Roman" w:hAnsi="Times New Roman" w:cs="Times New Roman"/>
          <w:sz w:val="20"/>
          <w:szCs w:val="20"/>
        </w:rPr>
        <w:t xml:space="preserve">or Policies </w:t>
      </w:r>
      <w:r w:rsidRPr="00F32F56">
        <w:rPr>
          <w:rFonts w:ascii="Times New Roman" w:hAnsi="Times New Roman" w:cs="Times New Roman"/>
          <w:sz w:val="20"/>
          <w:szCs w:val="20"/>
        </w:rPr>
        <w:t>shall govern anything in any Bylaws or Rules of the College.</w:t>
      </w:r>
    </w:p>
    <w:p w14:paraId="0560B46F" w14:textId="49CF03ED" w:rsidR="00B11691" w:rsidRPr="00F32F56" w:rsidRDefault="00801D62" w:rsidP="00B11691">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B11691" w:rsidRPr="00F32F56">
        <w:rPr>
          <w:rFonts w:ascii="Times New Roman" w:hAnsi="Times New Roman" w:cs="Times New Roman"/>
          <w:b/>
          <w:bCs/>
          <w:sz w:val="20"/>
          <w:szCs w:val="20"/>
        </w:rPr>
        <w:t>III</w:t>
      </w:r>
    </w:p>
    <w:p w14:paraId="69F6C051" w14:textId="77777777" w:rsidR="00B11691" w:rsidRPr="00F32F56" w:rsidRDefault="00B11691" w:rsidP="00B11691">
      <w:pPr>
        <w:jc w:val="center"/>
        <w:rPr>
          <w:rFonts w:ascii="Times New Roman" w:hAnsi="Times New Roman" w:cs="Times New Roman"/>
          <w:b/>
          <w:bCs/>
          <w:sz w:val="20"/>
          <w:szCs w:val="20"/>
        </w:rPr>
      </w:pPr>
      <w:r w:rsidRPr="00F32F56">
        <w:rPr>
          <w:rFonts w:ascii="Times New Roman" w:hAnsi="Times New Roman" w:cs="Times New Roman"/>
          <w:b/>
          <w:bCs/>
          <w:sz w:val="20"/>
          <w:szCs w:val="20"/>
        </w:rPr>
        <w:t>Members</w:t>
      </w:r>
    </w:p>
    <w:p w14:paraId="3A3CD3E5" w14:textId="175377C8" w:rsidR="00B11691" w:rsidRPr="00F32F56" w:rsidRDefault="00B11691" w:rsidP="00B11691">
      <w:pPr>
        <w:rPr>
          <w:rFonts w:ascii="Times New Roman" w:hAnsi="Times New Roman" w:cs="Times New Roman"/>
          <w:sz w:val="20"/>
          <w:szCs w:val="20"/>
        </w:rPr>
      </w:pPr>
      <w:r w:rsidRPr="00F32F56">
        <w:rPr>
          <w:rFonts w:ascii="Times New Roman" w:hAnsi="Times New Roman" w:cs="Times New Roman"/>
          <w:b/>
          <w:bCs/>
          <w:sz w:val="20"/>
          <w:szCs w:val="20"/>
        </w:rPr>
        <w:t>Section 1.</w:t>
      </w:r>
      <w:r w:rsidRPr="00F32F56">
        <w:rPr>
          <w:rFonts w:ascii="Times New Roman" w:hAnsi="Times New Roman" w:cs="Times New Roman"/>
          <w:sz w:val="20"/>
          <w:szCs w:val="20"/>
        </w:rPr>
        <w:t xml:space="preserve"> The </w:t>
      </w:r>
      <w:r w:rsidR="00341270">
        <w:rPr>
          <w:rFonts w:ascii="Times New Roman" w:hAnsi="Times New Roman" w:cs="Times New Roman"/>
          <w:sz w:val="20"/>
          <w:szCs w:val="20"/>
        </w:rPr>
        <w:t xml:space="preserve">voting </w:t>
      </w:r>
      <w:r w:rsidRPr="00F32F56">
        <w:rPr>
          <w:rFonts w:ascii="Times New Roman" w:hAnsi="Times New Roman" w:cs="Times New Roman"/>
          <w:sz w:val="20"/>
          <w:szCs w:val="20"/>
        </w:rPr>
        <w:t xml:space="preserve">membership of the </w:t>
      </w:r>
      <w:proofErr w:type="gramStart"/>
      <w:r w:rsidRPr="00F32F56">
        <w:rPr>
          <w:rFonts w:ascii="Times New Roman" w:hAnsi="Times New Roman" w:cs="Times New Roman"/>
          <w:sz w:val="20"/>
          <w:szCs w:val="20"/>
        </w:rPr>
        <w:t>Faculty</w:t>
      </w:r>
      <w:proofErr w:type="gramEnd"/>
      <w:r w:rsidRPr="00F32F56">
        <w:rPr>
          <w:rFonts w:ascii="Times New Roman" w:hAnsi="Times New Roman" w:cs="Times New Roman"/>
          <w:sz w:val="20"/>
          <w:szCs w:val="20"/>
        </w:rPr>
        <w:t xml:space="preserve"> shall consist of all full-time or part-time (FTE of 0.5 or greater) tenured</w:t>
      </w:r>
      <w:r w:rsidR="00341270">
        <w:rPr>
          <w:rFonts w:ascii="Times New Roman" w:hAnsi="Times New Roman" w:cs="Times New Roman"/>
          <w:sz w:val="20"/>
          <w:szCs w:val="20"/>
        </w:rPr>
        <w:t>,</w:t>
      </w:r>
      <w:r w:rsidRPr="00F32F56">
        <w:rPr>
          <w:rFonts w:ascii="Times New Roman" w:hAnsi="Times New Roman" w:cs="Times New Roman"/>
          <w:sz w:val="20"/>
          <w:szCs w:val="20"/>
        </w:rPr>
        <w:t xml:space="preserve"> tenure-track </w:t>
      </w:r>
      <w:r w:rsidR="00341270">
        <w:rPr>
          <w:rFonts w:ascii="Times New Roman" w:hAnsi="Times New Roman" w:cs="Times New Roman"/>
          <w:sz w:val="20"/>
          <w:szCs w:val="20"/>
        </w:rPr>
        <w:t>and professor</w:t>
      </w:r>
      <w:r w:rsidR="000B6163">
        <w:rPr>
          <w:rFonts w:ascii="Times New Roman" w:hAnsi="Times New Roman" w:cs="Times New Roman"/>
          <w:sz w:val="20"/>
          <w:szCs w:val="20"/>
        </w:rPr>
        <w:t>s</w:t>
      </w:r>
      <w:r w:rsidR="00341270">
        <w:rPr>
          <w:rFonts w:ascii="Times New Roman" w:hAnsi="Times New Roman" w:cs="Times New Roman"/>
          <w:sz w:val="20"/>
          <w:szCs w:val="20"/>
        </w:rPr>
        <w:t xml:space="preserve"> of practice</w:t>
      </w:r>
      <w:r w:rsidR="000B6163">
        <w:rPr>
          <w:rFonts w:ascii="Times New Roman" w:hAnsi="Times New Roman" w:cs="Times New Roman"/>
          <w:sz w:val="20"/>
          <w:szCs w:val="20"/>
        </w:rPr>
        <w:t xml:space="preserve"> in the College of Architecture</w:t>
      </w:r>
      <w:r w:rsidRPr="00F32F56">
        <w:rPr>
          <w:rFonts w:ascii="Times New Roman" w:hAnsi="Times New Roman" w:cs="Times New Roman"/>
          <w:sz w:val="20"/>
          <w:szCs w:val="20"/>
        </w:rPr>
        <w:t xml:space="preserve">. </w:t>
      </w:r>
    </w:p>
    <w:p w14:paraId="4A99C451" w14:textId="77777777" w:rsidR="00B11691" w:rsidRPr="00F32F56" w:rsidRDefault="00B11691" w:rsidP="00B11691">
      <w:pPr>
        <w:rPr>
          <w:rFonts w:ascii="Times New Roman" w:hAnsi="Times New Roman" w:cs="Times New Roman"/>
          <w:sz w:val="20"/>
          <w:szCs w:val="20"/>
        </w:rPr>
      </w:pPr>
      <w:r w:rsidRPr="00F32F56">
        <w:rPr>
          <w:rFonts w:ascii="Times New Roman" w:hAnsi="Times New Roman" w:cs="Times New Roman"/>
          <w:b/>
          <w:bCs/>
          <w:sz w:val="20"/>
          <w:szCs w:val="20"/>
        </w:rPr>
        <w:t>Section 2.</w:t>
      </w:r>
      <w:r w:rsidRPr="00F32F56">
        <w:rPr>
          <w:rFonts w:ascii="Times New Roman" w:hAnsi="Times New Roman" w:cs="Times New Roman"/>
          <w:sz w:val="20"/>
          <w:szCs w:val="20"/>
        </w:rPr>
        <w:t xml:space="preserve"> Faculty members in other colleges shall not be members unless specifically authorized by action of the Faculty of the College of Architecture. </w:t>
      </w:r>
    </w:p>
    <w:p w14:paraId="47289BDF" w14:textId="25D68306" w:rsidR="00461CE5" w:rsidRPr="00F32F56" w:rsidRDefault="00801D62" w:rsidP="00461CE5">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461CE5" w:rsidRPr="00F32F56">
        <w:rPr>
          <w:rFonts w:ascii="Times New Roman" w:hAnsi="Times New Roman" w:cs="Times New Roman"/>
          <w:b/>
          <w:bCs/>
          <w:sz w:val="20"/>
          <w:szCs w:val="20"/>
        </w:rPr>
        <w:t>IV</w:t>
      </w:r>
    </w:p>
    <w:p w14:paraId="7BF09CD7" w14:textId="0A33CC71" w:rsidR="00461CE5" w:rsidRPr="00F32F56" w:rsidRDefault="00461CE5" w:rsidP="00461CE5">
      <w:pPr>
        <w:jc w:val="center"/>
        <w:rPr>
          <w:rFonts w:ascii="Times New Roman" w:hAnsi="Times New Roman" w:cs="Times New Roman"/>
          <w:b/>
          <w:bCs/>
          <w:sz w:val="20"/>
          <w:szCs w:val="20"/>
        </w:rPr>
      </w:pPr>
      <w:r w:rsidRPr="00F32F56">
        <w:rPr>
          <w:rFonts w:ascii="Times New Roman" w:hAnsi="Times New Roman" w:cs="Times New Roman"/>
          <w:b/>
          <w:bCs/>
          <w:sz w:val="20"/>
          <w:szCs w:val="20"/>
        </w:rPr>
        <w:t>Officers, Titles and Other Responsibilities</w:t>
      </w:r>
    </w:p>
    <w:p w14:paraId="58BDD459" w14:textId="23DAFE55" w:rsidR="00461CE5" w:rsidRPr="00F32F56" w:rsidRDefault="00461CE5" w:rsidP="00461CE5">
      <w:pPr>
        <w:rPr>
          <w:rFonts w:ascii="Times New Roman" w:hAnsi="Times New Roman" w:cs="Times New Roman"/>
          <w:sz w:val="20"/>
          <w:szCs w:val="20"/>
        </w:rPr>
      </w:pPr>
      <w:r w:rsidRPr="00F32F56">
        <w:rPr>
          <w:rFonts w:ascii="Times New Roman" w:hAnsi="Times New Roman" w:cs="Times New Roman"/>
          <w:b/>
          <w:bCs/>
          <w:sz w:val="20"/>
          <w:szCs w:val="20"/>
        </w:rPr>
        <w:t>Section 1.</w:t>
      </w:r>
      <w:r w:rsidRPr="00F32F56">
        <w:rPr>
          <w:rFonts w:ascii="Times New Roman" w:hAnsi="Times New Roman" w:cs="Times New Roman"/>
          <w:sz w:val="20"/>
          <w:szCs w:val="20"/>
        </w:rPr>
        <w:t xml:space="preserve"> The Dean of the College of Architecture or the Dean’s representative shall preside at meetings of the </w:t>
      </w:r>
      <w:proofErr w:type="gramStart"/>
      <w:r w:rsidRPr="00F32F56">
        <w:rPr>
          <w:rFonts w:ascii="Times New Roman" w:hAnsi="Times New Roman" w:cs="Times New Roman"/>
          <w:sz w:val="20"/>
          <w:szCs w:val="20"/>
        </w:rPr>
        <w:t>Faculty</w:t>
      </w:r>
      <w:proofErr w:type="gramEnd"/>
      <w:r w:rsidRPr="00F32F56">
        <w:rPr>
          <w:rFonts w:ascii="Times New Roman" w:hAnsi="Times New Roman" w:cs="Times New Roman"/>
          <w:sz w:val="20"/>
          <w:szCs w:val="20"/>
        </w:rPr>
        <w:t xml:space="preserve">, except that, in the absence of the Dean or the Dean’s representative, the </w:t>
      </w:r>
      <w:proofErr w:type="gramStart"/>
      <w:r w:rsidRPr="00F32F56">
        <w:rPr>
          <w:rFonts w:ascii="Times New Roman" w:hAnsi="Times New Roman" w:cs="Times New Roman"/>
          <w:sz w:val="20"/>
          <w:szCs w:val="20"/>
        </w:rPr>
        <w:t>Faculty</w:t>
      </w:r>
      <w:proofErr w:type="gramEnd"/>
      <w:r w:rsidRPr="00F32F56">
        <w:rPr>
          <w:rFonts w:ascii="Times New Roman" w:hAnsi="Times New Roman" w:cs="Times New Roman"/>
          <w:sz w:val="20"/>
          <w:szCs w:val="20"/>
        </w:rPr>
        <w:t xml:space="preserve"> shall elect a temporary Chairperson. </w:t>
      </w:r>
    </w:p>
    <w:p w14:paraId="05883812" w14:textId="73D3C382" w:rsidR="00461CE5" w:rsidRPr="00F32F56" w:rsidRDefault="00461CE5" w:rsidP="00461CE5">
      <w:pPr>
        <w:rPr>
          <w:rFonts w:ascii="Times New Roman" w:hAnsi="Times New Roman" w:cs="Times New Roman"/>
          <w:sz w:val="20"/>
          <w:szCs w:val="20"/>
        </w:rPr>
      </w:pPr>
      <w:r w:rsidRPr="00F32F56">
        <w:rPr>
          <w:rFonts w:ascii="Times New Roman" w:hAnsi="Times New Roman" w:cs="Times New Roman"/>
          <w:b/>
          <w:bCs/>
          <w:sz w:val="20"/>
          <w:szCs w:val="20"/>
        </w:rPr>
        <w:t>Section 2.</w:t>
      </w:r>
      <w:r w:rsidRPr="00F32F56">
        <w:rPr>
          <w:rFonts w:ascii="Times New Roman" w:hAnsi="Times New Roman" w:cs="Times New Roman"/>
          <w:sz w:val="20"/>
          <w:szCs w:val="20"/>
        </w:rPr>
        <w:t xml:space="preserve"> A secretary shall be appointed</w:t>
      </w:r>
      <w:r w:rsidR="003358EB">
        <w:rPr>
          <w:rFonts w:ascii="Times New Roman" w:hAnsi="Times New Roman" w:cs="Times New Roman"/>
          <w:sz w:val="20"/>
          <w:szCs w:val="20"/>
        </w:rPr>
        <w:t xml:space="preserve"> </w:t>
      </w:r>
      <w:r w:rsidRPr="00F32F56">
        <w:rPr>
          <w:rFonts w:ascii="Times New Roman" w:hAnsi="Times New Roman" w:cs="Times New Roman"/>
          <w:sz w:val="20"/>
          <w:szCs w:val="20"/>
        </w:rPr>
        <w:t>by the Dean</w:t>
      </w:r>
      <w:r w:rsidR="000B6163">
        <w:rPr>
          <w:rFonts w:ascii="Times New Roman" w:hAnsi="Times New Roman" w:cs="Times New Roman"/>
          <w:sz w:val="20"/>
          <w:szCs w:val="20"/>
        </w:rPr>
        <w:t xml:space="preserve"> for a term of one-year</w:t>
      </w:r>
      <w:r w:rsidRPr="00F32F56">
        <w:rPr>
          <w:rFonts w:ascii="Times New Roman" w:hAnsi="Times New Roman" w:cs="Times New Roman"/>
          <w:sz w:val="20"/>
          <w:szCs w:val="20"/>
        </w:rPr>
        <w:t xml:space="preserve"> to take minutes at Faculty meetings. </w:t>
      </w:r>
    </w:p>
    <w:p w14:paraId="7F2951D8" w14:textId="06849746" w:rsidR="00461CE5" w:rsidRPr="00F32F56" w:rsidRDefault="55712877" w:rsidP="00461CE5">
      <w:pPr>
        <w:rPr>
          <w:rFonts w:ascii="Times New Roman" w:hAnsi="Times New Roman" w:cs="Times New Roman"/>
          <w:sz w:val="20"/>
          <w:szCs w:val="20"/>
        </w:rPr>
      </w:pPr>
      <w:r w:rsidRPr="745F9C61">
        <w:rPr>
          <w:rFonts w:ascii="Times New Roman" w:hAnsi="Times New Roman" w:cs="Times New Roman"/>
          <w:b/>
          <w:bCs/>
          <w:sz w:val="20"/>
          <w:szCs w:val="20"/>
        </w:rPr>
        <w:t>Section 3.</w:t>
      </w:r>
      <w:r w:rsidRPr="745F9C61">
        <w:rPr>
          <w:rFonts w:ascii="Times New Roman" w:hAnsi="Times New Roman" w:cs="Times New Roman"/>
          <w:sz w:val="20"/>
          <w:szCs w:val="20"/>
        </w:rPr>
        <w:t xml:space="preserve"> College of Architecture Administration</w:t>
      </w:r>
    </w:p>
    <w:p w14:paraId="10655D08" w14:textId="4153ADA1" w:rsidR="00461CE5" w:rsidRPr="00F32F56" w:rsidRDefault="00461CE5" w:rsidP="00461CE5">
      <w:pPr>
        <w:pStyle w:val="ListParagraph"/>
        <w:numPr>
          <w:ilvl w:val="0"/>
          <w:numId w:val="7"/>
        </w:numPr>
        <w:rPr>
          <w:rFonts w:ascii="Times New Roman" w:hAnsi="Times New Roman" w:cs="Times New Roman"/>
          <w:sz w:val="20"/>
          <w:szCs w:val="20"/>
        </w:rPr>
      </w:pPr>
      <w:r w:rsidRPr="00F32F56">
        <w:rPr>
          <w:rFonts w:ascii="Times New Roman" w:hAnsi="Times New Roman" w:cs="Times New Roman"/>
          <w:sz w:val="20"/>
          <w:szCs w:val="20"/>
        </w:rPr>
        <w:t>Dean of the College of Architecture</w:t>
      </w:r>
    </w:p>
    <w:p w14:paraId="094564DE" w14:textId="77777777" w:rsidR="00461CE5" w:rsidRPr="00F32F56" w:rsidRDefault="00461CE5" w:rsidP="00461CE5">
      <w:pPr>
        <w:pStyle w:val="ListParagraph"/>
        <w:numPr>
          <w:ilvl w:val="1"/>
          <w:numId w:val="7"/>
        </w:numPr>
        <w:ind w:left="1080"/>
        <w:rPr>
          <w:rFonts w:ascii="Times New Roman" w:hAnsi="Times New Roman" w:cs="Times New Roman"/>
          <w:sz w:val="20"/>
          <w:szCs w:val="20"/>
        </w:rPr>
      </w:pPr>
      <w:r w:rsidRPr="00F32F56">
        <w:rPr>
          <w:rFonts w:ascii="Times New Roman" w:hAnsi="Times New Roman" w:cs="Times New Roman"/>
          <w:sz w:val="20"/>
          <w:szCs w:val="20"/>
        </w:rPr>
        <w:t xml:space="preserve">The Dean is the officer primarily charged with the administration of the College. The Dean is the presiding officer of the Architecture Faculty and the chief advisor to the Chancellor </w:t>
      </w:r>
      <w:proofErr w:type="gramStart"/>
      <w:r w:rsidRPr="00F32F56">
        <w:rPr>
          <w:rFonts w:ascii="Times New Roman" w:hAnsi="Times New Roman" w:cs="Times New Roman"/>
          <w:sz w:val="20"/>
          <w:szCs w:val="20"/>
        </w:rPr>
        <w:t>in regard to</w:t>
      </w:r>
      <w:proofErr w:type="gramEnd"/>
      <w:r w:rsidRPr="00F32F56">
        <w:rPr>
          <w:rFonts w:ascii="Times New Roman" w:hAnsi="Times New Roman" w:cs="Times New Roman"/>
          <w:sz w:val="20"/>
          <w:szCs w:val="20"/>
        </w:rPr>
        <w:t xml:space="preserve"> the College's welfare, and shall be in general charge, under the Chancellor, of the administrative work of the College. The Dean shall submit recommendations to the Office of the Chancellor concerning the appointment, reappointment, non-reappointment, promotion, granting of continuous appointment, demotion, transfer, dismissal, or removal of members of the College administration, faculty and staff. All requisitions chargeable to funds apportioned to the College are subject to approval by the Dean or the Dean's designee. (See Bylaws the Board of Regents 2.9.1) </w:t>
      </w:r>
    </w:p>
    <w:p w14:paraId="1E5B4F9D" w14:textId="6CE4207F" w:rsidR="00F32F56" w:rsidRPr="00F32F56" w:rsidRDefault="00F32F56" w:rsidP="00F32F56">
      <w:pPr>
        <w:pStyle w:val="ListParagraph"/>
        <w:numPr>
          <w:ilvl w:val="1"/>
          <w:numId w:val="7"/>
        </w:numPr>
        <w:ind w:left="1080"/>
        <w:rPr>
          <w:rFonts w:ascii="Times New Roman" w:hAnsi="Times New Roman" w:cs="Times New Roman"/>
          <w:sz w:val="20"/>
          <w:szCs w:val="20"/>
        </w:rPr>
      </w:pPr>
      <w:r w:rsidRPr="00F32F56">
        <w:rPr>
          <w:rFonts w:ascii="Times New Roman" w:hAnsi="Times New Roman" w:cs="Times New Roman"/>
          <w:sz w:val="20"/>
          <w:szCs w:val="20"/>
        </w:rPr>
        <w:t xml:space="preserve">In preparing budgetary recommendations, or in recommending the appointment, reappointment, non-reappointment, promotion, granting of continuous appointment, demotion, transfer, dismissal, or removal of </w:t>
      </w:r>
      <w:r w:rsidR="0030250B">
        <w:rPr>
          <w:rFonts w:ascii="Times New Roman" w:hAnsi="Times New Roman" w:cs="Times New Roman"/>
          <w:sz w:val="20"/>
          <w:szCs w:val="20"/>
        </w:rPr>
        <w:t xml:space="preserve">a </w:t>
      </w:r>
      <w:r w:rsidRPr="00F32F56">
        <w:rPr>
          <w:rFonts w:ascii="Times New Roman" w:hAnsi="Times New Roman" w:cs="Times New Roman"/>
          <w:sz w:val="20"/>
          <w:szCs w:val="20"/>
        </w:rPr>
        <w:t xml:space="preserve">member of the College Faculty, the Dean shall consult with the appropriate committee of the College of Architecture Faculty. If the recommendation of the committee differs from the Dean's recommendation, the Dean shall so inform the Chancellor. (See Bylaws of the Board of Regents 2.9 2). </w:t>
      </w:r>
    </w:p>
    <w:p w14:paraId="02FA58EF" w14:textId="4E5001BD" w:rsidR="00F32F56" w:rsidRPr="00F32F56" w:rsidRDefault="00045B4A" w:rsidP="00045B4A">
      <w:pPr>
        <w:pStyle w:val="ListParagraph"/>
        <w:numPr>
          <w:ilvl w:val="1"/>
          <w:numId w:val="7"/>
        </w:numPr>
        <w:ind w:left="1080"/>
        <w:rPr>
          <w:rFonts w:ascii="Times New Roman" w:hAnsi="Times New Roman" w:cs="Times New Roman"/>
          <w:sz w:val="20"/>
          <w:szCs w:val="20"/>
        </w:rPr>
      </w:pPr>
      <w:r w:rsidRPr="00F32F56">
        <w:rPr>
          <w:rFonts w:ascii="Times New Roman" w:hAnsi="Times New Roman" w:cs="Times New Roman"/>
          <w:sz w:val="20"/>
          <w:szCs w:val="20"/>
        </w:rPr>
        <w:t>The Dean shall administer the College in accordance with the Bylaws</w:t>
      </w:r>
      <w:r w:rsidR="00501ED3">
        <w:rPr>
          <w:rFonts w:ascii="Times New Roman" w:hAnsi="Times New Roman" w:cs="Times New Roman"/>
          <w:sz w:val="20"/>
          <w:szCs w:val="20"/>
        </w:rPr>
        <w:t xml:space="preserve"> and Policies</w:t>
      </w:r>
      <w:r w:rsidRPr="00F32F56">
        <w:rPr>
          <w:rFonts w:ascii="Times New Roman" w:hAnsi="Times New Roman" w:cs="Times New Roman"/>
          <w:sz w:val="20"/>
          <w:szCs w:val="20"/>
        </w:rPr>
        <w:t xml:space="preserve"> of the Board of Regents, the University of Nebraska-Lincoln, and the College of </w:t>
      </w:r>
      <w:r w:rsidR="00D24362" w:rsidRPr="00F32F56">
        <w:rPr>
          <w:rFonts w:ascii="Times New Roman" w:hAnsi="Times New Roman" w:cs="Times New Roman"/>
          <w:sz w:val="20"/>
          <w:szCs w:val="20"/>
        </w:rPr>
        <w:t>Architecture</w:t>
      </w:r>
      <w:r w:rsidRPr="00F32F56">
        <w:rPr>
          <w:rFonts w:ascii="Times New Roman" w:hAnsi="Times New Roman" w:cs="Times New Roman"/>
          <w:sz w:val="20"/>
          <w:szCs w:val="20"/>
        </w:rPr>
        <w:t xml:space="preserve">. </w:t>
      </w:r>
    </w:p>
    <w:p w14:paraId="1B2B36F4" w14:textId="4C4424D0" w:rsidR="00F32F56" w:rsidRPr="00F32F56" w:rsidRDefault="00045B4A" w:rsidP="00045B4A">
      <w:pPr>
        <w:pStyle w:val="ListParagraph"/>
        <w:numPr>
          <w:ilvl w:val="1"/>
          <w:numId w:val="7"/>
        </w:numPr>
        <w:ind w:left="1080"/>
        <w:rPr>
          <w:rFonts w:ascii="Times New Roman" w:hAnsi="Times New Roman" w:cs="Times New Roman"/>
          <w:sz w:val="20"/>
          <w:szCs w:val="20"/>
        </w:rPr>
      </w:pPr>
      <w:r w:rsidRPr="00F32F56">
        <w:rPr>
          <w:rFonts w:ascii="Times New Roman" w:hAnsi="Times New Roman" w:cs="Times New Roman"/>
          <w:sz w:val="20"/>
          <w:szCs w:val="20"/>
        </w:rPr>
        <w:t xml:space="preserve">The Dean shall administer the College in accordance with the </w:t>
      </w:r>
      <w:r w:rsidR="00D24362" w:rsidRPr="00F32F56">
        <w:rPr>
          <w:rFonts w:ascii="Times New Roman" w:hAnsi="Times New Roman" w:cs="Times New Roman"/>
          <w:sz w:val="20"/>
          <w:szCs w:val="20"/>
        </w:rPr>
        <w:t>College of Architecture</w:t>
      </w:r>
      <w:r w:rsidR="000B6163">
        <w:rPr>
          <w:rFonts w:ascii="Times New Roman" w:hAnsi="Times New Roman" w:cs="Times New Roman"/>
          <w:sz w:val="20"/>
          <w:szCs w:val="20"/>
        </w:rPr>
        <w:t xml:space="preserve"> Bylaws and Policies in the Faculty/Staff Handbook</w:t>
      </w:r>
      <w:r w:rsidRPr="00F32F56">
        <w:rPr>
          <w:rFonts w:ascii="Times New Roman" w:hAnsi="Times New Roman" w:cs="Times New Roman"/>
          <w:sz w:val="20"/>
          <w:szCs w:val="20"/>
        </w:rPr>
        <w:t>.</w:t>
      </w:r>
      <w:r w:rsidRPr="00F32F56">
        <w:rPr>
          <w:sz w:val="20"/>
          <w:szCs w:val="20"/>
        </w:rPr>
        <w:t xml:space="preserve"> </w:t>
      </w:r>
    </w:p>
    <w:p w14:paraId="7EF594B4" w14:textId="302287FC" w:rsidR="00045B4A" w:rsidRPr="00F32F56" w:rsidRDefault="130995D5" w:rsidP="00F32F56">
      <w:pPr>
        <w:pStyle w:val="ListParagraph"/>
        <w:numPr>
          <w:ilvl w:val="0"/>
          <w:numId w:val="7"/>
        </w:numPr>
        <w:rPr>
          <w:rFonts w:ascii="Times New Roman" w:hAnsi="Times New Roman" w:cs="Times New Roman"/>
          <w:sz w:val="20"/>
          <w:szCs w:val="20"/>
        </w:rPr>
      </w:pPr>
      <w:r w:rsidRPr="51165C67">
        <w:rPr>
          <w:rFonts w:ascii="Times New Roman" w:hAnsi="Times New Roman" w:cs="Times New Roman"/>
          <w:sz w:val="20"/>
          <w:szCs w:val="20"/>
        </w:rPr>
        <w:t>Associate</w:t>
      </w:r>
      <w:r w:rsidR="51BEDAF5" w:rsidRPr="51165C67">
        <w:rPr>
          <w:rFonts w:ascii="Times New Roman" w:hAnsi="Times New Roman" w:cs="Times New Roman"/>
          <w:sz w:val="20"/>
          <w:szCs w:val="20"/>
        </w:rPr>
        <w:t>,</w:t>
      </w:r>
      <w:r w:rsidRPr="51165C67">
        <w:rPr>
          <w:rFonts w:ascii="Times New Roman" w:hAnsi="Times New Roman" w:cs="Times New Roman"/>
          <w:sz w:val="20"/>
          <w:szCs w:val="20"/>
        </w:rPr>
        <w:t xml:space="preserve"> Assistant Deans</w:t>
      </w:r>
      <w:r w:rsidR="1CACACC5" w:rsidRPr="51165C67">
        <w:rPr>
          <w:rFonts w:ascii="Times New Roman" w:hAnsi="Times New Roman" w:cs="Times New Roman"/>
          <w:sz w:val="20"/>
          <w:szCs w:val="20"/>
        </w:rPr>
        <w:t>,</w:t>
      </w:r>
      <w:r w:rsidR="51BEDAF5" w:rsidRPr="51165C67">
        <w:rPr>
          <w:rFonts w:ascii="Times New Roman" w:hAnsi="Times New Roman" w:cs="Times New Roman"/>
          <w:sz w:val="20"/>
          <w:szCs w:val="20"/>
        </w:rPr>
        <w:t xml:space="preserve"> and </w:t>
      </w:r>
      <w:r w:rsidR="51BEDAF5" w:rsidRPr="001F6F82">
        <w:rPr>
          <w:rFonts w:ascii="Times New Roman" w:hAnsi="Times New Roman" w:cs="Times New Roman"/>
          <w:sz w:val="20"/>
          <w:szCs w:val="20"/>
        </w:rPr>
        <w:t>Lead</w:t>
      </w:r>
      <w:r w:rsidR="5827C3D1" w:rsidRPr="001F6F82">
        <w:rPr>
          <w:rFonts w:ascii="Times New Roman" w:hAnsi="Times New Roman" w:cs="Times New Roman"/>
          <w:sz w:val="20"/>
          <w:szCs w:val="20"/>
        </w:rPr>
        <w:t>s</w:t>
      </w:r>
      <w:r w:rsidR="51BEDAF5" w:rsidRPr="51165C67">
        <w:rPr>
          <w:rFonts w:ascii="Times New Roman" w:hAnsi="Times New Roman" w:cs="Times New Roman"/>
          <w:sz w:val="20"/>
          <w:szCs w:val="20"/>
        </w:rPr>
        <w:t xml:space="preserve"> </w:t>
      </w:r>
      <w:r w:rsidRPr="51165C67">
        <w:rPr>
          <w:rFonts w:ascii="Times New Roman" w:hAnsi="Times New Roman" w:cs="Times New Roman"/>
          <w:sz w:val="20"/>
          <w:szCs w:val="20"/>
        </w:rPr>
        <w:t xml:space="preserve">shall perform such functions and assume such responsibilities as delegated to them by the Dean. </w:t>
      </w:r>
      <w:r w:rsidR="7B7B9433" w:rsidRPr="51165C67">
        <w:rPr>
          <w:rFonts w:ascii="Times New Roman" w:hAnsi="Times New Roman" w:cs="Times New Roman"/>
          <w:sz w:val="20"/>
          <w:szCs w:val="20"/>
        </w:rPr>
        <w:t>T</w:t>
      </w:r>
      <w:r w:rsidR="5CD6B278" w:rsidRPr="51165C67">
        <w:rPr>
          <w:rFonts w:ascii="Times New Roman" w:hAnsi="Times New Roman" w:cs="Times New Roman"/>
          <w:sz w:val="20"/>
          <w:szCs w:val="20"/>
        </w:rPr>
        <w:t>he primary responsibility of t</w:t>
      </w:r>
      <w:r w:rsidR="53A66487" w:rsidRPr="51165C67">
        <w:rPr>
          <w:rFonts w:ascii="Times New Roman" w:hAnsi="Times New Roman" w:cs="Times New Roman"/>
          <w:sz w:val="20"/>
          <w:szCs w:val="20"/>
        </w:rPr>
        <w:t xml:space="preserve">he </w:t>
      </w:r>
      <w:r w:rsidR="59A1BDF8" w:rsidRPr="51165C67">
        <w:rPr>
          <w:rFonts w:ascii="Times New Roman" w:hAnsi="Times New Roman" w:cs="Times New Roman"/>
          <w:sz w:val="20"/>
          <w:szCs w:val="20"/>
        </w:rPr>
        <w:t>L</w:t>
      </w:r>
      <w:r w:rsidR="53A66487" w:rsidRPr="51165C67">
        <w:rPr>
          <w:rFonts w:ascii="Times New Roman" w:hAnsi="Times New Roman" w:cs="Times New Roman"/>
          <w:sz w:val="20"/>
          <w:szCs w:val="20"/>
        </w:rPr>
        <w:t>ead will be to maintain and up</w:t>
      </w:r>
      <w:r w:rsidR="384CBB92" w:rsidRPr="51165C67">
        <w:rPr>
          <w:rFonts w:ascii="Times New Roman" w:hAnsi="Times New Roman" w:cs="Times New Roman"/>
          <w:sz w:val="20"/>
          <w:szCs w:val="20"/>
        </w:rPr>
        <w:t>hold</w:t>
      </w:r>
      <w:r w:rsidR="53A66487" w:rsidRPr="51165C67">
        <w:rPr>
          <w:rFonts w:ascii="Times New Roman" w:hAnsi="Times New Roman" w:cs="Times New Roman"/>
          <w:sz w:val="20"/>
          <w:szCs w:val="20"/>
        </w:rPr>
        <w:t xml:space="preserve"> disciplinary accreditation</w:t>
      </w:r>
      <w:r w:rsidR="496B1175" w:rsidRPr="51165C67">
        <w:rPr>
          <w:rFonts w:ascii="Times New Roman" w:hAnsi="Times New Roman" w:cs="Times New Roman"/>
          <w:sz w:val="20"/>
          <w:szCs w:val="20"/>
        </w:rPr>
        <w:t xml:space="preserve"> standards</w:t>
      </w:r>
      <w:r w:rsidR="53A66487" w:rsidRPr="51165C67">
        <w:rPr>
          <w:rFonts w:ascii="Times New Roman" w:hAnsi="Times New Roman" w:cs="Times New Roman"/>
          <w:sz w:val="20"/>
          <w:szCs w:val="20"/>
        </w:rPr>
        <w:t xml:space="preserve">. </w:t>
      </w:r>
    </w:p>
    <w:p w14:paraId="69EA8A9A" w14:textId="3FAD9A5C" w:rsidR="00045B4A" w:rsidRDefault="00F32F56" w:rsidP="00045B4A">
      <w:pPr>
        <w:rPr>
          <w:rFonts w:ascii="Times New Roman" w:hAnsi="Times New Roman" w:cs="Times New Roman"/>
          <w:sz w:val="20"/>
          <w:szCs w:val="20"/>
        </w:rPr>
      </w:pPr>
      <w:r w:rsidRPr="00F32F56">
        <w:rPr>
          <w:rFonts w:ascii="Times New Roman" w:hAnsi="Times New Roman" w:cs="Times New Roman"/>
          <w:b/>
          <w:bCs/>
          <w:sz w:val="20"/>
          <w:szCs w:val="20"/>
        </w:rPr>
        <w:t>Section 4.</w:t>
      </w:r>
      <w:r w:rsidR="00D24362" w:rsidRPr="00F32F56">
        <w:rPr>
          <w:rFonts w:ascii="Times New Roman" w:hAnsi="Times New Roman" w:cs="Times New Roman"/>
          <w:sz w:val="20"/>
          <w:szCs w:val="20"/>
        </w:rPr>
        <w:t xml:space="preserve">  </w:t>
      </w:r>
      <w:r w:rsidR="00045B4A" w:rsidRPr="00F32F56">
        <w:rPr>
          <w:rFonts w:ascii="Times New Roman" w:hAnsi="Times New Roman" w:cs="Times New Roman"/>
          <w:sz w:val="20"/>
          <w:szCs w:val="20"/>
        </w:rPr>
        <w:t xml:space="preserve">The College of </w:t>
      </w:r>
      <w:r w:rsidR="00D24362" w:rsidRPr="00F32F56">
        <w:rPr>
          <w:rFonts w:ascii="Times New Roman" w:hAnsi="Times New Roman" w:cs="Times New Roman"/>
          <w:sz w:val="20"/>
          <w:szCs w:val="20"/>
        </w:rPr>
        <w:t>Architecture</w:t>
      </w:r>
      <w:r w:rsidR="00045B4A" w:rsidRPr="00F32F56">
        <w:rPr>
          <w:rFonts w:ascii="Times New Roman" w:hAnsi="Times New Roman" w:cs="Times New Roman"/>
          <w:sz w:val="20"/>
          <w:szCs w:val="20"/>
        </w:rPr>
        <w:t xml:space="preserve"> is administered through a system of shared governance between the College</w:t>
      </w:r>
      <w:r w:rsidR="00D24362" w:rsidRPr="00F32F56">
        <w:rPr>
          <w:rFonts w:ascii="Times New Roman" w:hAnsi="Times New Roman" w:cs="Times New Roman"/>
          <w:sz w:val="20"/>
          <w:szCs w:val="20"/>
        </w:rPr>
        <w:t xml:space="preserve"> of Architecture</w:t>
      </w:r>
      <w:r w:rsidR="00045B4A" w:rsidRPr="00F32F56">
        <w:rPr>
          <w:rFonts w:ascii="Times New Roman" w:hAnsi="Times New Roman" w:cs="Times New Roman"/>
          <w:sz w:val="20"/>
          <w:szCs w:val="20"/>
        </w:rPr>
        <w:t xml:space="preserve"> Administration and the College Faculty. In developing policy and procedures and in administering the College</w:t>
      </w:r>
      <w:r w:rsidR="00C77961">
        <w:rPr>
          <w:rFonts w:ascii="Times New Roman" w:hAnsi="Times New Roman" w:cs="Times New Roman"/>
          <w:sz w:val="20"/>
          <w:szCs w:val="20"/>
        </w:rPr>
        <w:t>,</w:t>
      </w:r>
      <w:r w:rsidR="00045B4A" w:rsidRPr="00F32F56">
        <w:rPr>
          <w:rFonts w:ascii="Times New Roman" w:hAnsi="Times New Roman" w:cs="Times New Roman"/>
          <w:sz w:val="20"/>
          <w:szCs w:val="20"/>
        </w:rPr>
        <w:t xml:space="preserve"> the College</w:t>
      </w:r>
      <w:r w:rsidR="00D24362" w:rsidRPr="00F32F56">
        <w:rPr>
          <w:rFonts w:ascii="Times New Roman" w:hAnsi="Times New Roman" w:cs="Times New Roman"/>
          <w:sz w:val="20"/>
          <w:szCs w:val="20"/>
        </w:rPr>
        <w:t xml:space="preserve"> of Architecture</w:t>
      </w:r>
      <w:r w:rsidR="00045B4A" w:rsidRPr="00F32F56">
        <w:rPr>
          <w:rFonts w:ascii="Times New Roman" w:hAnsi="Times New Roman" w:cs="Times New Roman"/>
          <w:sz w:val="20"/>
          <w:szCs w:val="20"/>
        </w:rPr>
        <w:t xml:space="preserve"> Administration and the College Faculty may consult with </w:t>
      </w:r>
      <w:r w:rsidR="00D24362" w:rsidRPr="00F32F56">
        <w:rPr>
          <w:rFonts w:ascii="Times New Roman" w:hAnsi="Times New Roman" w:cs="Times New Roman"/>
          <w:sz w:val="20"/>
          <w:szCs w:val="20"/>
        </w:rPr>
        <w:t xml:space="preserve">staff, </w:t>
      </w:r>
      <w:r w:rsidR="00045B4A" w:rsidRPr="00F32F56">
        <w:rPr>
          <w:rFonts w:ascii="Times New Roman" w:hAnsi="Times New Roman" w:cs="Times New Roman"/>
          <w:sz w:val="20"/>
          <w:szCs w:val="20"/>
        </w:rPr>
        <w:t>students, alumni of the College, and members of the profession</w:t>
      </w:r>
      <w:r w:rsidR="00D24362" w:rsidRPr="00F32F56">
        <w:rPr>
          <w:rFonts w:ascii="Times New Roman" w:hAnsi="Times New Roman" w:cs="Times New Roman"/>
          <w:sz w:val="20"/>
          <w:szCs w:val="20"/>
        </w:rPr>
        <w:t>s</w:t>
      </w:r>
      <w:r w:rsidR="00045B4A" w:rsidRPr="00F32F56">
        <w:rPr>
          <w:rFonts w:ascii="Times New Roman" w:hAnsi="Times New Roman" w:cs="Times New Roman"/>
          <w:sz w:val="20"/>
          <w:szCs w:val="20"/>
        </w:rPr>
        <w:t xml:space="preserve">, when appropriate. </w:t>
      </w:r>
    </w:p>
    <w:p w14:paraId="40928CF4" w14:textId="77777777" w:rsidR="008F6C67" w:rsidRDefault="008F6C67" w:rsidP="00F32F56">
      <w:pPr>
        <w:jc w:val="center"/>
        <w:rPr>
          <w:rFonts w:ascii="Times New Roman" w:hAnsi="Times New Roman" w:cs="Times New Roman"/>
          <w:b/>
          <w:bCs/>
          <w:sz w:val="20"/>
          <w:szCs w:val="20"/>
        </w:rPr>
      </w:pPr>
    </w:p>
    <w:p w14:paraId="4889AD8B" w14:textId="3FEEA090" w:rsidR="00F32F56" w:rsidRPr="00F32F56" w:rsidRDefault="00801D62" w:rsidP="00F32F56">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 xml:space="preserve">Article </w:t>
      </w:r>
      <w:r w:rsidR="00F32F56" w:rsidRPr="00F32F56">
        <w:rPr>
          <w:rFonts w:ascii="Times New Roman" w:hAnsi="Times New Roman" w:cs="Times New Roman"/>
          <w:b/>
          <w:bCs/>
          <w:sz w:val="20"/>
          <w:szCs w:val="20"/>
        </w:rPr>
        <w:t>V</w:t>
      </w:r>
    </w:p>
    <w:p w14:paraId="64D39652" w14:textId="77777777" w:rsidR="00F32F56" w:rsidRPr="00F32F56" w:rsidRDefault="0EF747C0" w:rsidP="00F32F56">
      <w:pPr>
        <w:jc w:val="center"/>
        <w:rPr>
          <w:rFonts w:ascii="Times New Roman" w:hAnsi="Times New Roman" w:cs="Times New Roman"/>
          <w:b/>
          <w:bCs/>
          <w:sz w:val="20"/>
          <w:szCs w:val="20"/>
        </w:rPr>
      </w:pPr>
      <w:r w:rsidRPr="745F9C61">
        <w:rPr>
          <w:rFonts w:ascii="Times New Roman" w:hAnsi="Times New Roman" w:cs="Times New Roman"/>
          <w:b/>
          <w:bCs/>
          <w:sz w:val="20"/>
          <w:szCs w:val="20"/>
        </w:rPr>
        <w:t>Meetings</w:t>
      </w:r>
    </w:p>
    <w:p w14:paraId="14D9A01C" w14:textId="77777777" w:rsidR="0011676E" w:rsidRPr="00F32F56" w:rsidRDefault="0011676E" w:rsidP="00E30C66">
      <w:pPr>
        <w:pStyle w:val="BodyText"/>
        <w:spacing w:before="275"/>
        <w:ind w:left="0" w:right="247"/>
        <w:rPr>
          <w:sz w:val="20"/>
          <w:szCs w:val="20"/>
        </w:rPr>
      </w:pPr>
      <w:r w:rsidRPr="00F32F56">
        <w:rPr>
          <w:b/>
          <w:sz w:val="20"/>
          <w:szCs w:val="20"/>
        </w:rPr>
        <w:t>Section</w:t>
      </w:r>
      <w:r w:rsidRPr="00F32F56">
        <w:rPr>
          <w:b/>
          <w:spacing w:val="-1"/>
          <w:sz w:val="20"/>
          <w:szCs w:val="20"/>
        </w:rPr>
        <w:t xml:space="preserve"> </w:t>
      </w:r>
      <w:r w:rsidRPr="00F32F56">
        <w:rPr>
          <w:b/>
          <w:sz w:val="20"/>
          <w:szCs w:val="20"/>
        </w:rPr>
        <w:t>1.</w:t>
      </w:r>
      <w:r w:rsidRPr="00F32F56">
        <w:rPr>
          <w:b/>
          <w:spacing w:val="-1"/>
          <w:sz w:val="20"/>
          <w:szCs w:val="20"/>
        </w:rPr>
        <w:t xml:space="preserve"> </w:t>
      </w:r>
      <w:r w:rsidRPr="00F32F56">
        <w:rPr>
          <w:sz w:val="20"/>
          <w:szCs w:val="20"/>
        </w:rPr>
        <w:t>There</w:t>
      </w:r>
      <w:r w:rsidRPr="00F32F56">
        <w:rPr>
          <w:spacing w:val="-3"/>
          <w:sz w:val="20"/>
          <w:szCs w:val="20"/>
        </w:rPr>
        <w:t xml:space="preserve"> </w:t>
      </w:r>
      <w:r w:rsidRPr="00F32F56">
        <w:rPr>
          <w:sz w:val="20"/>
          <w:szCs w:val="20"/>
        </w:rPr>
        <w:t>shall</w:t>
      </w:r>
      <w:r w:rsidRPr="00F32F56">
        <w:rPr>
          <w:spacing w:val="-3"/>
          <w:sz w:val="20"/>
          <w:szCs w:val="20"/>
        </w:rPr>
        <w:t xml:space="preserve"> </w:t>
      </w:r>
      <w:r w:rsidRPr="00F32F56">
        <w:rPr>
          <w:sz w:val="20"/>
          <w:szCs w:val="20"/>
        </w:rPr>
        <w:t>be</w:t>
      </w:r>
      <w:r w:rsidRPr="00F32F56">
        <w:rPr>
          <w:spacing w:val="-1"/>
          <w:sz w:val="20"/>
          <w:szCs w:val="20"/>
        </w:rPr>
        <w:t xml:space="preserve"> </w:t>
      </w:r>
      <w:r w:rsidRPr="00F32F56">
        <w:rPr>
          <w:sz w:val="20"/>
          <w:szCs w:val="20"/>
        </w:rPr>
        <w:t>a</w:t>
      </w:r>
      <w:r w:rsidRPr="00F32F56">
        <w:rPr>
          <w:spacing w:val="-3"/>
          <w:sz w:val="20"/>
          <w:szCs w:val="20"/>
        </w:rPr>
        <w:t xml:space="preserve"> </w:t>
      </w:r>
      <w:r w:rsidRPr="00F32F56">
        <w:rPr>
          <w:sz w:val="20"/>
          <w:szCs w:val="20"/>
        </w:rPr>
        <w:t>minimum</w:t>
      </w:r>
      <w:r w:rsidRPr="00F32F56">
        <w:rPr>
          <w:spacing w:val="-3"/>
          <w:sz w:val="20"/>
          <w:szCs w:val="20"/>
        </w:rPr>
        <w:t xml:space="preserve"> </w:t>
      </w:r>
      <w:r w:rsidRPr="00F32F56">
        <w:rPr>
          <w:sz w:val="20"/>
          <w:szCs w:val="20"/>
        </w:rPr>
        <w:t>of</w:t>
      </w:r>
      <w:r w:rsidRPr="00F32F56">
        <w:rPr>
          <w:spacing w:val="-3"/>
          <w:sz w:val="20"/>
          <w:szCs w:val="20"/>
        </w:rPr>
        <w:t xml:space="preserve"> </w:t>
      </w:r>
      <w:r w:rsidRPr="00F32F56">
        <w:rPr>
          <w:sz w:val="20"/>
          <w:szCs w:val="20"/>
        </w:rPr>
        <w:t>two</w:t>
      </w:r>
      <w:r w:rsidRPr="00F32F56">
        <w:rPr>
          <w:spacing w:val="-4"/>
          <w:sz w:val="20"/>
          <w:szCs w:val="20"/>
        </w:rPr>
        <w:t xml:space="preserve"> </w:t>
      </w:r>
      <w:r w:rsidRPr="00F32F56">
        <w:rPr>
          <w:sz w:val="20"/>
          <w:szCs w:val="20"/>
        </w:rPr>
        <w:t>meetings</w:t>
      </w:r>
      <w:r w:rsidRPr="00F32F56">
        <w:rPr>
          <w:spacing w:val="-3"/>
          <w:sz w:val="20"/>
          <w:szCs w:val="20"/>
        </w:rPr>
        <w:t xml:space="preserve"> </w:t>
      </w:r>
      <w:r w:rsidRPr="00F32F56">
        <w:rPr>
          <w:sz w:val="20"/>
          <w:szCs w:val="20"/>
        </w:rPr>
        <w:t>each</w:t>
      </w:r>
      <w:r w:rsidRPr="00F32F56">
        <w:rPr>
          <w:spacing w:val="-1"/>
          <w:sz w:val="20"/>
          <w:szCs w:val="20"/>
        </w:rPr>
        <w:t xml:space="preserve"> </w:t>
      </w:r>
      <w:r w:rsidRPr="00F32F56">
        <w:rPr>
          <w:sz w:val="20"/>
          <w:szCs w:val="20"/>
        </w:rPr>
        <w:t>year,</w:t>
      </w:r>
      <w:r w:rsidRPr="00F32F56">
        <w:rPr>
          <w:spacing w:val="-1"/>
          <w:sz w:val="20"/>
          <w:szCs w:val="20"/>
        </w:rPr>
        <w:t xml:space="preserve"> </w:t>
      </w:r>
      <w:r w:rsidRPr="00F32F56">
        <w:rPr>
          <w:sz w:val="20"/>
          <w:szCs w:val="20"/>
        </w:rPr>
        <w:t>including</w:t>
      </w:r>
      <w:r w:rsidRPr="00F32F56">
        <w:rPr>
          <w:spacing w:val="-4"/>
          <w:sz w:val="20"/>
          <w:szCs w:val="20"/>
        </w:rPr>
        <w:t xml:space="preserve"> </w:t>
      </w:r>
      <w:r w:rsidRPr="00F32F56">
        <w:rPr>
          <w:sz w:val="20"/>
          <w:szCs w:val="20"/>
        </w:rPr>
        <w:t>one</w:t>
      </w:r>
      <w:r w:rsidRPr="00F32F56">
        <w:rPr>
          <w:spacing w:val="-3"/>
          <w:sz w:val="20"/>
          <w:szCs w:val="20"/>
        </w:rPr>
        <w:t xml:space="preserve"> </w:t>
      </w:r>
      <w:r w:rsidRPr="00F32F56">
        <w:rPr>
          <w:sz w:val="20"/>
          <w:szCs w:val="20"/>
        </w:rPr>
        <w:t>in</w:t>
      </w:r>
      <w:r w:rsidRPr="00F32F56">
        <w:rPr>
          <w:spacing w:val="-4"/>
          <w:sz w:val="20"/>
          <w:szCs w:val="20"/>
        </w:rPr>
        <w:t xml:space="preserve"> </w:t>
      </w:r>
      <w:r w:rsidRPr="00F32F56">
        <w:rPr>
          <w:sz w:val="20"/>
          <w:szCs w:val="20"/>
        </w:rPr>
        <w:t>the</w:t>
      </w:r>
      <w:r w:rsidRPr="00F32F56">
        <w:rPr>
          <w:spacing w:val="-1"/>
          <w:sz w:val="20"/>
          <w:szCs w:val="20"/>
        </w:rPr>
        <w:t xml:space="preserve"> </w:t>
      </w:r>
      <w:r w:rsidRPr="00F32F56">
        <w:rPr>
          <w:sz w:val="20"/>
          <w:szCs w:val="20"/>
        </w:rPr>
        <w:t>Fall</w:t>
      </w:r>
      <w:r w:rsidRPr="00F32F56">
        <w:rPr>
          <w:spacing w:val="-3"/>
          <w:sz w:val="20"/>
          <w:szCs w:val="20"/>
        </w:rPr>
        <w:t xml:space="preserve"> </w:t>
      </w:r>
      <w:r w:rsidRPr="00F32F56">
        <w:rPr>
          <w:sz w:val="20"/>
          <w:szCs w:val="20"/>
        </w:rPr>
        <w:t>semester</w:t>
      </w:r>
      <w:r w:rsidRPr="00F32F56">
        <w:rPr>
          <w:spacing w:val="-1"/>
          <w:sz w:val="20"/>
          <w:szCs w:val="20"/>
        </w:rPr>
        <w:t xml:space="preserve"> </w:t>
      </w:r>
      <w:r w:rsidRPr="00F32F56">
        <w:rPr>
          <w:sz w:val="20"/>
          <w:szCs w:val="20"/>
        </w:rPr>
        <w:t>and</w:t>
      </w:r>
      <w:r w:rsidRPr="00F32F56">
        <w:rPr>
          <w:spacing w:val="-1"/>
          <w:sz w:val="20"/>
          <w:szCs w:val="20"/>
        </w:rPr>
        <w:t xml:space="preserve"> </w:t>
      </w:r>
      <w:r w:rsidRPr="00F32F56">
        <w:rPr>
          <w:sz w:val="20"/>
          <w:szCs w:val="20"/>
        </w:rPr>
        <w:t>one</w:t>
      </w:r>
      <w:r w:rsidRPr="00F32F56">
        <w:rPr>
          <w:spacing w:val="-3"/>
          <w:sz w:val="20"/>
          <w:szCs w:val="20"/>
        </w:rPr>
        <w:t xml:space="preserve"> </w:t>
      </w:r>
      <w:r w:rsidRPr="00F32F56">
        <w:rPr>
          <w:sz w:val="20"/>
          <w:szCs w:val="20"/>
        </w:rPr>
        <w:t>in the Spring semester.</w:t>
      </w:r>
    </w:p>
    <w:p w14:paraId="7BE00558" w14:textId="77777777" w:rsidR="0011676E" w:rsidRPr="00F32F56" w:rsidRDefault="0011676E" w:rsidP="00E30C66">
      <w:pPr>
        <w:pStyle w:val="BodyText"/>
        <w:spacing w:before="253" w:line="252" w:lineRule="exact"/>
        <w:ind w:left="0"/>
        <w:rPr>
          <w:sz w:val="20"/>
          <w:szCs w:val="20"/>
        </w:rPr>
      </w:pPr>
      <w:r w:rsidRPr="00F32F56">
        <w:rPr>
          <w:b/>
          <w:sz w:val="20"/>
          <w:szCs w:val="20"/>
        </w:rPr>
        <w:t>Section</w:t>
      </w:r>
      <w:r w:rsidRPr="00F32F56">
        <w:rPr>
          <w:b/>
          <w:spacing w:val="-4"/>
          <w:sz w:val="20"/>
          <w:szCs w:val="20"/>
        </w:rPr>
        <w:t xml:space="preserve"> </w:t>
      </w:r>
      <w:r w:rsidRPr="00F32F56">
        <w:rPr>
          <w:b/>
          <w:sz w:val="20"/>
          <w:szCs w:val="20"/>
        </w:rPr>
        <w:t>2.</w:t>
      </w:r>
      <w:r w:rsidRPr="00F32F56">
        <w:rPr>
          <w:b/>
          <w:spacing w:val="-2"/>
          <w:sz w:val="20"/>
          <w:szCs w:val="20"/>
        </w:rPr>
        <w:t xml:space="preserve"> </w:t>
      </w:r>
      <w:r w:rsidRPr="00F32F56">
        <w:rPr>
          <w:sz w:val="20"/>
          <w:szCs w:val="20"/>
        </w:rPr>
        <w:t>A</w:t>
      </w:r>
      <w:r w:rsidRPr="00F32F56">
        <w:rPr>
          <w:spacing w:val="-6"/>
          <w:sz w:val="20"/>
          <w:szCs w:val="20"/>
        </w:rPr>
        <w:t xml:space="preserve"> </w:t>
      </w:r>
      <w:r w:rsidRPr="00F32F56">
        <w:rPr>
          <w:sz w:val="20"/>
          <w:szCs w:val="20"/>
        </w:rPr>
        <w:t>meeting</w:t>
      </w:r>
      <w:r w:rsidRPr="00F32F56">
        <w:rPr>
          <w:spacing w:val="-4"/>
          <w:sz w:val="20"/>
          <w:szCs w:val="20"/>
        </w:rPr>
        <w:t xml:space="preserve"> </w:t>
      </w:r>
      <w:r w:rsidRPr="00F32F56">
        <w:rPr>
          <w:sz w:val="20"/>
          <w:szCs w:val="20"/>
        </w:rPr>
        <w:t>may</w:t>
      </w:r>
      <w:r w:rsidRPr="00F32F56">
        <w:rPr>
          <w:spacing w:val="-4"/>
          <w:sz w:val="20"/>
          <w:szCs w:val="20"/>
        </w:rPr>
        <w:t xml:space="preserve"> </w:t>
      </w:r>
      <w:r w:rsidRPr="00F32F56">
        <w:rPr>
          <w:sz w:val="20"/>
          <w:szCs w:val="20"/>
        </w:rPr>
        <w:t>be</w:t>
      </w:r>
      <w:r w:rsidRPr="00F32F56">
        <w:rPr>
          <w:spacing w:val="-2"/>
          <w:sz w:val="20"/>
          <w:szCs w:val="20"/>
        </w:rPr>
        <w:t xml:space="preserve"> </w:t>
      </w:r>
      <w:r w:rsidRPr="00F32F56">
        <w:rPr>
          <w:sz w:val="20"/>
          <w:szCs w:val="20"/>
        </w:rPr>
        <w:t>called</w:t>
      </w:r>
      <w:r w:rsidRPr="00F32F56">
        <w:rPr>
          <w:spacing w:val="-1"/>
          <w:sz w:val="20"/>
          <w:szCs w:val="20"/>
        </w:rPr>
        <w:t xml:space="preserve"> </w:t>
      </w:r>
      <w:r w:rsidRPr="00F32F56">
        <w:rPr>
          <w:sz w:val="20"/>
          <w:szCs w:val="20"/>
        </w:rPr>
        <w:t>in</w:t>
      </w:r>
      <w:r w:rsidRPr="00F32F56">
        <w:rPr>
          <w:spacing w:val="-5"/>
          <w:sz w:val="20"/>
          <w:szCs w:val="20"/>
        </w:rPr>
        <w:t xml:space="preserve"> </w:t>
      </w:r>
      <w:r w:rsidRPr="00F32F56">
        <w:rPr>
          <w:sz w:val="20"/>
          <w:szCs w:val="20"/>
        </w:rPr>
        <w:t>any</w:t>
      </w:r>
      <w:r w:rsidRPr="00F32F56">
        <w:rPr>
          <w:spacing w:val="-2"/>
          <w:sz w:val="20"/>
          <w:szCs w:val="20"/>
        </w:rPr>
        <w:t xml:space="preserve"> </w:t>
      </w:r>
      <w:r w:rsidRPr="00F32F56">
        <w:rPr>
          <w:sz w:val="20"/>
          <w:szCs w:val="20"/>
        </w:rPr>
        <w:t>one</w:t>
      </w:r>
      <w:r w:rsidRPr="00F32F56">
        <w:rPr>
          <w:spacing w:val="-1"/>
          <w:sz w:val="20"/>
          <w:szCs w:val="20"/>
        </w:rPr>
        <w:t xml:space="preserve"> </w:t>
      </w:r>
      <w:r w:rsidRPr="00F32F56">
        <w:rPr>
          <w:sz w:val="20"/>
          <w:szCs w:val="20"/>
        </w:rPr>
        <w:t>of</w:t>
      </w:r>
      <w:r w:rsidRPr="00F32F56">
        <w:rPr>
          <w:spacing w:val="-2"/>
          <w:sz w:val="20"/>
          <w:szCs w:val="20"/>
        </w:rPr>
        <w:t xml:space="preserve"> </w:t>
      </w:r>
      <w:r w:rsidRPr="00F32F56">
        <w:rPr>
          <w:sz w:val="20"/>
          <w:szCs w:val="20"/>
        </w:rPr>
        <w:t>the</w:t>
      </w:r>
      <w:r w:rsidRPr="00F32F56">
        <w:rPr>
          <w:spacing w:val="-2"/>
          <w:sz w:val="20"/>
          <w:szCs w:val="20"/>
        </w:rPr>
        <w:t xml:space="preserve"> </w:t>
      </w:r>
      <w:r w:rsidRPr="00F32F56">
        <w:rPr>
          <w:sz w:val="20"/>
          <w:szCs w:val="20"/>
        </w:rPr>
        <w:t>following</w:t>
      </w:r>
      <w:r w:rsidRPr="00F32F56">
        <w:rPr>
          <w:spacing w:val="-1"/>
          <w:sz w:val="20"/>
          <w:szCs w:val="20"/>
        </w:rPr>
        <w:t xml:space="preserve"> </w:t>
      </w:r>
      <w:r w:rsidRPr="00F32F56">
        <w:rPr>
          <w:spacing w:val="-2"/>
          <w:sz w:val="20"/>
          <w:szCs w:val="20"/>
        </w:rPr>
        <w:t>ways:</w:t>
      </w:r>
    </w:p>
    <w:p w14:paraId="5C3A037E" w14:textId="77777777" w:rsidR="0011676E" w:rsidRPr="00F32F56" w:rsidRDefault="0011676E" w:rsidP="00E30C66">
      <w:pPr>
        <w:pStyle w:val="ListParagraph"/>
        <w:widowControl w:val="0"/>
        <w:numPr>
          <w:ilvl w:val="0"/>
          <w:numId w:val="9"/>
        </w:numPr>
        <w:tabs>
          <w:tab w:val="left" w:pos="720"/>
        </w:tabs>
        <w:autoSpaceDE w:val="0"/>
        <w:autoSpaceDN w:val="0"/>
        <w:spacing w:after="0" w:line="252" w:lineRule="exact"/>
        <w:ind w:left="360" w:firstLine="0"/>
        <w:contextualSpacing w:val="0"/>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 xml:space="preserve">the </w:t>
      </w:r>
      <w:r w:rsidRPr="00F32F56">
        <w:rPr>
          <w:rFonts w:ascii="Times New Roman" w:hAnsi="Times New Roman" w:cs="Times New Roman"/>
          <w:spacing w:val="-4"/>
          <w:sz w:val="20"/>
          <w:szCs w:val="20"/>
        </w:rPr>
        <w:t>Dean</w:t>
      </w:r>
    </w:p>
    <w:p w14:paraId="38A4E2CC" w14:textId="6BA195D7" w:rsidR="0011676E" w:rsidRPr="00F32F56" w:rsidRDefault="0011676E" w:rsidP="00E30C66">
      <w:pPr>
        <w:pStyle w:val="ListParagraph"/>
        <w:widowControl w:val="0"/>
        <w:numPr>
          <w:ilvl w:val="0"/>
          <w:numId w:val="9"/>
        </w:numPr>
        <w:tabs>
          <w:tab w:val="left" w:pos="720"/>
        </w:tabs>
        <w:autoSpaceDE w:val="0"/>
        <w:autoSpaceDN w:val="0"/>
        <w:spacing w:before="1" w:after="0" w:line="252" w:lineRule="exact"/>
        <w:ind w:left="360" w:firstLine="0"/>
        <w:contextualSpacing w:val="0"/>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one of the Standing College Committees</w:t>
      </w:r>
    </w:p>
    <w:p w14:paraId="41567724" w14:textId="5D37801B" w:rsidR="00A9049B" w:rsidRPr="0051452C" w:rsidRDefault="2764820A" w:rsidP="00E30C66">
      <w:pPr>
        <w:pStyle w:val="ListParagraph"/>
        <w:widowControl w:val="0"/>
        <w:numPr>
          <w:ilvl w:val="0"/>
          <w:numId w:val="9"/>
        </w:numPr>
        <w:tabs>
          <w:tab w:val="left" w:pos="720"/>
        </w:tabs>
        <w:autoSpaceDE w:val="0"/>
        <w:autoSpaceDN w:val="0"/>
        <w:spacing w:after="0" w:line="240" w:lineRule="auto"/>
        <w:ind w:left="360" w:right="1746" w:firstLine="0"/>
        <w:contextualSpacing w:val="0"/>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written</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request</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of</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at</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least</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one-fourth</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of</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the</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tenure-track,</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tenured,</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and</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professor</w:t>
      </w:r>
      <w:r w:rsidRPr="00F32F56">
        <w:rPr>
          <w:rFonts w:ascii="Times New Roman" w:hAnsi="Times New Roman" w:cs="Times New Roman"/>
          <w:spacing w:val="-5"/>
          <w:sz w:val="20"/>
          <w:szCs w:val="20"/>
        </w:rPr>
        <w:t xml:space="preserve"> </w:t>
      </w:r>
      <w:r w:rsidR="09F85E0E" w:rsidRPr="00F32F56">
        <w:rPr>
          <w:rFonts w:ascii="Times New Roman" w:hAnsi="Times New Roman" w:cs="Times New Roman"/>
          <w:sz w:val="20"/>
          <w:szCs w:val="20"/>
        </w:rPr>
        <w:t>of practice</w:t>
      </w:r>
      <w:r w:rsidRPr="00F32F56">
        <w:rPr>
          <w:rFonts w:ascii="Times New Roman" w:hAnsi="Times New Roman" w:cs="Times New Roman"/>
          <w:sz w:val="20"/>
          <w:szCs w:val="20"/>
        </w:rPr>
        <w:t xml:space="preserve"> faculty.</w:t>
      </w:r>
    </w:p>
    <w:p w14:paraId="3E482B87" w14:textId="0F007530" w:rsidR="0011676E" w:rsidRPr="00F32F56" w:rsidRDefault="6DD8E2E3" w:rsidP="00E30C66">
      <w:pPr>
        <w:pStyle w:val="BodyText"/>
        <w:spacing w:before="252"/>
        <w:ind w:left="0" w:right="275"/>
        <w:rPr>
          <w:sz w:val="20"/>
          <w:szCs w:val="20"/>
        </w:rPr>
      </w:pPr>
      <w:r w:rsidRPr="745F9C61">
        <w:rPr>
          <w:b/>
          <w:bCs/>
          <w:sz w:val="20"/>
          <w:szCs w:val="20"/>
        </w:rPr>
        <w:t>Section</w:t>
      </w:r>
      <w:r w:rsidRPr="745F9C61">
        <w:rPr>
          <w:b/>
          <w:bCs/>
          <w:spacing w:val="-2"/>
          <w:sz w:val="20"/>
          <w:szCs w:val="20"/>
        </w:rPr>
        <w:t xml:space="preserve"> </w:t>
      </w:r>
      <w:r w:rsidRPr="745F9C61">
        <w:rPr>
          <w:b/>
          <w:bCs/>
          <w:sz w:val="20"/>
          <w:szCs w:val="20"/>
        </w:rPr>
        <w:t>3.</w:t>
      </w:r>
      <w:r w:rsidRPr="745F9C61">
        <w:rPr>
          <w:b/>
          <w:bCs/>
          <w:spacing w:val="-2"/>
          <w:sz w:val="20"/>
          <w:szCs w:val="20"/>
        </w:rPr>
        <w:t xml:space="preserve"> </w:t>
      </w:r>
      <w:r w:rsidRPr="00F32F56">
        <w:rPr>
          <w:sz w:val="20"/>
          <w:szCs w:val="20"/>
        </w:rPr>
        <w:t>Notification</w:t>
      </w:r>
      <w:r w:rsidRPr="00F32F56">
        <w:rPr>
          <w:spacing w:val="-2"/>
          <w:sz w:val="20"/>
          <w:szCs w:val="20"/>
        </w:rPr>
        <w:t xml:space="preserve"> </w:t>
      </w:r>
      <w:r w:rsidRPr="00F32F56">
        <w:rPr>
          <w:sz w:val="20"/>
          <w:szCs w:val="20"/>
        </w:rPr>
        <w:t>of</w:t>
      </w:r>
      <w:r w:rsidRPr="00F32F56">
        <w:rPr>
          <w:spacing w:val="-4"/>
          <w:sz w:val="20"/>
          <w:szCs w:val="20"/>
        </w:rPr>
        <w:t xml:space="preserve"> </w:t>
      </w:r>
      <w:r w:rsidRPr="00F32F56">
        <w:rPr>
          <w:sz w:val="20"/>
          <w:szCs w:val="20"/>
        </w:rPr>
        <w:t>the</w:t>
      </w:r>
      <w:r w:rsidRPr="00F32F56">
        <w:rPr>
          <w:spacing w:val="-2"/>
          <w:sz w:val="20"/>
          <w:szCs w:val="20"/>
        </w:rPr>
        <w:t xml:space="preserve"> </w:t>
      </w:r>
      <w:r w:rsidRPr="00F32F56">
        <w:rPr>
          <w:sz w:val="20"/>
          <w:szCs w:val="20"/>
        </w:rPr>
        <w:t>meetings</w:t>
      </w:r>
      <w:r w:rsidRPr="00F32F56">
        <w:rPr>
          <w:spacing w:val="-2"/>
          <w:sz w:val="20"/>
          <w:szCs w:val="20"/>
        </w:rPr>
        <w:t xml:space="preserve"> </w:t>
      </w:r>
      <w:r w:rsidRPr="00F32F56">
        <w:rPr>
          <w:sz w:val="20"/>
          <w:szCs w:val="20"/>
        </w:rPr>
        <w:t>and</w:t>
      </w:r>
      <w:r w:rsidRPr="00F32F56">
        <w:rPr>
          <w:spacing w:val="-5"/>
          <w:sz w:val="20"/>
          <w:szCs w:val="20"/>
        </w:rPr>
        <w:t xml:space="preserve"> </w:t>
      </w:r>
      <w:r w:rsidRPr="00F32F56">
        <w:rPr>
          <w:sz w:val="20"/>
          <w:szCs w:val="20"/>
        </w:rPr>
        <w:t>copies</w:t>
      </w:r>
      <w:r w:rsidRPr="00F32F56">
        <w:rPr>
          <w:spacing w:val="-2"/>
          <w:sz w:val="20"/>
          <w:szCs w:val="20"/>
        </w:rPr>
        <w:t xml:space="preserve"> </w:t>
      </w:r>
      <w:r w:rsidRPr="00F32F56">
        <w:rPr>
          <w:sz w:val="20"/>
          <w:szCs w:val="20"/>
        </w:rPr>
        <w:t>of</w:t>
      </w:r>
      <w:r w:rsidRPr="00F32F56">
        <w:rPr>
          <w:spacing w:val="-4"/>
          <w:sz w:val="20"/>
          <w:szCs w:val="20"/>
        </w:rPr>
        <w:t xml:space="preserve"> </w:t>
      </w:r>
      <w:r w:rsidRPr="00F32F56">
        <w:rPr>
          <w:sz w:val="20"/>
          <w:szCs w:val="20"/>
        </w:rPr>
        <w:t>the</w:t>
      </w:r>
      <w:r w:rsidRPr="00F32F56">
        <w:rPr>
          <w:spacing w:val="-2"/>
          <w:sz w:val="20"/>
          <w:szCs w:val="20"/>
        </w:rPr>
        <w:t xml:space="preserve"> </w:t>
      </w:r>
      <w:r w:rsidRPr="00F32F56">
        <w:rPr>
          <w:sz w:val="20"/>
          <w:szCs w:val="20"/>
        </w:rPr>
        <w:t>agenda</w:t>
      </w:r>
      <w:r w:rsidRPr="00F32F56">
        <w:rPr>
          <w:spacing w:val="-2"/>
          <w:sz w:val="20"/>
          <w:szCs w:val="20"/>
        </w:rPr>
        <w:t xml:space="preserve"> </w:t>
      </w:r>
      <w:r w:rsidRPr="00F32F56">
        <w:rPr>
          <w:sz w:val="20"/>
          <w:szCs w:val="20"/>
        </w:rPr>
        <w:t>shall</w:t>
      </w:r>
      <w:r w:rsidRPr="00F32F56">
        <w:rPr>
          <w:spacing w:val="-1"/>
          <w:sz w:val="20"/>
          <w:szCs w:val="20"/>
        </w:rPr>
        <w:t xml:space="preserve"> </w:t>
      </w:r>
      <w:r w:rsidRPr="00F32F56">
        <w:rPr>
          <w:sz w:val="20"/>
          <w:szCs w:val="20"/>
        </w:rPr>
        <w:t>be</w:t>
      </w:r>
      <w:r w:rsidRPr="00F32F56">
        <w:rPr>
          <w:spacing w:val="-2"/>
          <w:sz w:val="20"/>
          <w:szCs w:val="20"/>
        </w:rPr>
        <w:t xml:space="preserve"> </w:t>
      </w:r>
      <w:r w:rsidRPr="00F32F56">
        <w:rPr>
          <w:sz w:val="20"/>
          <w:szCs w:val="20"/>
        </w:rPr>
        <w:t>provided</w:t>
      </w:r>
      <w:r w:rsidRPr="00F32F56">
        <w:rPr>
          <w:spacing w:val="-4"/>
          <w:sz w:val="20"/>
          <w:szCs w:val="20"/>
        </w:rPr>
        <w:t xml:space="preserve"> </w:t>
      </w:r>
      <w:r w:rsidRPr="00F32F56">
        <w:rPr>
          <w:sz w:val="20"/>
          <w:szCs w:val="20"/>
        </w:rPr>
        <w:t>to</w:t>
      </w:r>
      <w:r w:rsidRPr="00F32F56">
        <w:rPr>
          <w:spacing w:val="-2"/>
          <w:sz w:val="20"/>
          <w:szCs w:val="20"/>
        </w:rPr>
        <w:t xml:space="preserve"> </w:t>
      </w:r>
      <w:r w:rsidRPr="00F32F56">
        <w:rPr>
          <w:sz w:val="20"/>
          <w:szCs w:val="20"/>
        </w:rPr>
        <w:t>the</w:t>
      </w:r>
      <w:r w:rsidRPr="00F32F56">
        <w:rPr>
          <w:spacing w:val="-2"/>
          <w:sz w:val="20"/>
          <w:szCs w:val="20"/>
        </w:rPr>
        <w:t xml:space="preserve"> </w:t>
      </w:r>
      <w:r w:rsidRPr="00F32F56">
        <w:rPr>
          <w:sz w:val="20"/>
          <w:szCs w:val="20"/>
        </w:rPr>
        <w:t>faculty</w:t>
      </w:r>
      <w:r w:rsidRPr="00F32F56">
        <w:rPr>
          <w:spacing w:val="-5"/>
          <w:sz w:val="20"/>
          <w:szCs w:val="20"/>
        </w:rPr>
        <w:t xml:space="preserve"> </w:t>
      </w:r>
      <w:r w:rsidR="149B83FF" w:rsidRPr="00F32F56">
        <w:rPr>
          <w:spacing w:val="-5"/>
          <w:sz w:val="20"/>
          <w:szCs w:val="20"/>
        </w:rPr>
        <w:t xml:space="preserve">and the Student Advisory Board </w:t>
      </w:r>
      <w:r w:rsidRPr="00F32F56">
        <w:rPr>
          <w:sz w:val="20"/>
          <w:szCs w:val="20"/>
        </w:rPr>
        <w:t>at least one week in advance.</w:t>
      </w:r>
    </w:p>
    <w:p w14:paraId="71BAAC76" w14:textId="77777777" w:rsidR="0011676E" w:rsidRPr="00F32F56" w:rsidRDefault="0011676E" w:rsidP="00E30C66">
      <w:pPr>
        <w:pStyle w:val="BodyText"/>
        <w:ind w:left="0"/>
        <w:rPr>
          <w:sz w:val="20"/>
          <w:szCs w:val="20"/>
        </w:rPr>
      </w:pPr>
    </w:p>
    <w:p w14:paraId="21772394" w14:textId="77777777" w:rsidR="0011676E" w:rsidRPr="00F32F56" w:rsidRDefault="0011676E" w:rsidP="00E30C66">
      <w:pPr>
        <w:pStyle w:val="BodyText"/>
        <w:ind w:left="0"/>
        <w:rPr>
          <w:sz w:val="20"/>
          <w:szCs w:val="20"/>
        </w:rPr>
      </w:pPr>
      <w:r w:rsidRPr="00F32F56">
        <w:rPr>
          <w:b/>
          <w:sz w:val="20"/>
          <w:szCs w:val="20"/>
        </w:rPr>
        <w:t>Section</w:t>
      </w:r>
      <w:r w:rsidRPr="00F32F56">
        <w:rPr>
          <w:b/>
          <w:spacing w:val="-3"/>
          <w:sz w:val="20"/>
          <w:szCs w:val="20"/>
        </w:rPr>
        <w:t xml:space="preserve"> </w:t>
      </w:r>
      <w:r w:rsidRPr="00F32F56">
        <w:rPr>
          <w:b/>
          <w:sz w:val="20"/>
          <w:szCs w:val="20"/>
        </w:rPr>
        <w:t>4.</w:t>
      </w:r>
      <w:r w:rsidRPr="00F32F56">
        <w:rPr>
          <w:b/>
          <w:spacing w:val="-3"/>
          <w:sz w:val="20"/>
          <w:szCs w:val="20"/>
        </w:rPr>
        <w:t xml:space="preserve"> </w:t>
      </w:r>
      <w:r w:rsidRPr="00F32F56">
        <w:rPr>
          <w:sz w:val="20"/>
          <w:szCs w:val="20"/>
        </w:rPr>
        <w:t>Items</w:t>
      </w:r>
      <w:r w:rsidRPr="00F32F56">
        <w:rPr>
          <w:spacing w:val="-2"/>
          <w:sz w:val="20"/>
          <w:szCs w:val="20"/>
        </w:rPr>
        <w:t xml:space="preserve"> </w:t>
      </w:r>
      <w:r w:rsidRPr="00F32F56">
        <w:rPr>
          <w:sz w:val="20"/>
          <w:szCs w:val="20"/>
        </w:rPr>
        <w:t>shall</w:t>
      </w:r>
      <w:r w:rsidRPr="00F32F56">
        <w:rPr>
          <w:spacing w:val="-4"/>
          <w:sz w:val="20"/>
          <w:szCs w:val="20"/>
        </w:rPr>
        <w:t xml:space="preserve"> </w:t>
      </w:r>
      <w:r w:rsidRPr="00F32F56">
        <w:rPr>
          <w:sz w:val="20"/>
          <w:szCs w:val="20"/>
        </w:rPr>
        <w:t>be</w:t>
      </w:r>
      <w:r w:rsidRPr="00F32F56">
        <w:rPr>
          <w:spacing w:val="-3"/>
          <w:sz w:val="20"/>
          <w:szCs w:val="20"/>
        </w:rPr>
        <w:t xml:space="preserve"> </w:t>
      </w:r>
      <w:r w:rsidRPr="00F32F56">
        <w:rPr>
          <w:sz w:val="20"/>
          <w:szCs w:val="20"/>
        </w:rPr>
        <w:t>placed</w:t>
      </w:r>
      <w:r w:rsidRPr="00F32F56">
        <w:rPr>
          <w:spacing w:val="-2"/>
          <w:sz w:val="20"/>
          <w:szCs w:val="20"/>
        </w:rPr>
        <w:t xml:space="preserve"> </w:t>
      </w:r>
      <w:r w:rsidRPr="00F32F56">
        <w:rPr>
          <w:sz w:val="20"/>
          <w:szCs w:val="20"/>
        </w:rPr>
        <w:t>on</w:t>
      </w:r>
      <w:r w:rsidRPr="00F32F56">
        <w:rPr>
          <w:spacing w:val="-3"/>
          <w:sz w:val="20"/>
          <w:szCs w:val="20"/>
        </w:rPr>
        <w:t xml:space="preserve"> </w:t>
      </w:r>
      <w:r w:rsidRPr="00F32F56">
        <w:rPr>
          <w:sz w:val="20"/>
          <w:szCs w:val="20"/>
        </w:rPr>
        <w:t>the</w:t>
      </w:r>
      <w:r w:rsidRPr="00F32F56">
        <w:rPr>
          <w:spacing w:val="-3"/>
          <w:sz w:val="20"/>
          <w:szCs w:val="20"/>
        </w:rPr>
        <w:t xml:space="preserve"> </w:t>
      </w:r>
      <w:r w:rsidRPr="00F32F56">
        <w:rPr>
          <w:sz w:val="20"/>
          <w:szCs w:val="20"/>
        </w:rPr>
        <w:t>agenda</w:t>
      </w:r>
      <w:r w:rsidRPr="00F32F56">
        <w:rPr>
          <w:spacing w:val="-4"/>
          <w:sz w:val="20"/>
          <w:szCs w:val="20"/>
        </w:rPr>
        <w:t xml:space="preserve"> </w:t>
      </w:r>
      <w:r w:rsidRPr="00F32F56">
        <w:rPr>
          <w:sz w:val="20"/>
          <w:szCs w:val="20"/>
        </w:rPr>
        <w:t>in</w:t>
      </w:r>
      <w:r w:rsidRPr="00F32F56">
        <w:rPr>
          <w:spacing w:val="-2"/>
          <w:sz w:val="20"/>
          <w:szCs w:val="20"/>
        </w:rPr>
        <w:t xml:space="preserve"> </w:t>
      </w:r>
      <w:r w:rsidRPr="00F32F56">
        <w:rPr>
          <w:sz w:val="20"/>
          <w:szCs w:val="20"/>
        </w:rPr>
        <w:t>any</w:t>
      </w:r>
      <w:r w:rsidRPr="00F32F56">
        <w:rPr>
          <w:spacing w:val="-3"/>
          <w:sz w:val="20"/>
          <w:szCs w:val="20"/>
        </w:rPr>
        <w:t xml:space="preserve"> </w:t>
      </w:r>
      <w:r w:rsidRPr="00F32F56">
        <w:rPr>
          <w:sz w:val="20"/>
          <w:szCs w:val="20"/>
        </w:rPr>
        <w:t>of</w:t>
      </w:r>
      <w:r w:rsidRPr="00F32F56">
        <w:rPr>
          <w:spacing w:val="-2"/>
          <w:sz w:val="20"/>
          <w:szCs w:val="20"/>
        </w:rPr>
        <w:t xml:space="preserve"> </w:t>
      </w:r>
      <w:r w:rsidRPr="00F32F56">
        <w:rPr>
          <w:sz w:val="20"/>
          <w:szCs w:val="20"/>
        </w:rPr>
        <w:t>the</w:t>
      </w:r>
      <w:r w:rsidRPr="00F32F56">
        <w:rPr>
          <w:spacing w:val="-3"/>
          <w:sz w:val="20"/>
          <w:szCs w:val="20"/>
        </w:rPr>
        <w:t xml:space="preserve"> </w:t>
      </w:r>
      <w:r w:rsidRPr="00F32F56">
        <w:rPr>
          <w:sz w:val="20"/>
          <w:szCs w:val="20"/>
        </w:rPr>
        <w:t>following</w:t>
      </w:r>
      <w:r w:rsidRPr="00F32F56">
        <w:rPr>
          <w:spacing w:val="-2"/>
          <w:sz w:val="20"/>
          <w:szCs w:val="20"/>
        </w:rPr>
        <w:t xml:space="preserve"> ways:</w:t>
      </w:r>
    </w:p>
    <w:p w14:paraId="729CB037" w14:textId="77777777" w:rsidR="0011676E" w:rsidRPr="00F32F56" w:rsidRDefault="0011676E" w:rsidP="00E30C66">
      <w:pPr>
        <w:pStyle w:val="ListParagraph"/>
        <w:widowControl w:val="0"/>
        <w:numPr>
          <w:ilvl w:val="0"/>
          <w:numId w:val="14"/>
        </w:numPr>
        <w:tabs>
          <w:tab w:val="left" w:pos="720"/>
        </w:tabs>
        <w:autoSpaceDE w:val="0"/>
        <w:autoSpaceDN w:val="0"/>
        <w:spacing w:before="1" w:after="0" w:line="252" w:lineRule="exact"/>
        <w:ind w:left="360" w:firstLine="0"/>
        <w:contextualSpacing w:val="0"/>
        <w:jc w:val="left"/>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 xml:space="preserve">the </w:t>
      </w:r>
      <w:r w:rsidRPr="00F32F56">
        <w:rPr>
          <w:rFonts w:ascii="Times New Roman" w:hAnsi="Times New Roman" w:cs="Times New Roman"/>
          <w:spacing w:val="-4"/>
          <w:sz w:val="20"/>
          <w:szCs w:val="20"/>
        </w:rPr>
        <w:t>Dean</w:t>
      </w:r>
    </w:p>
    <w:p w14:paraId="00212AD1" w14:textId="7FAE8049" w:rsidR="0011676E" w:rsidRPr="00F32F56" w:rsidRDefault="0011676E" w:rsidP="00E30C66">
      <w:pPr>
        <w:pStyle w:val="ListParagraph"/>
        <w:widowControl w:val="0"/>
        <w:numPr>
          <w:ilvl w:val="0"/>
          <w:numId w:val="14"/>
        </w:numPr>
        <w:tabs>
          <w:tab w:val="left" w:pos="720"/>
        </w:tabs>
        <w:autoSpaceDE w:val="0"/>
        <w:autoSpaceDN w:val="0"/>
        <w:spacing w:after="0" w:line="252" w:lineRule="exact"/>
        <w:ind w:left="360" w:firstLine="0"/>
        <w:contextualSpacing w:val="0"/>
        <w:jc w:val="left"/>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one of the College Standing Committees</w:t>
      </w:r>
    </w:p>
    <w:p w14:paraId="137438B8" w14:textId="5CEB6825" w:rsidR="0011676E" w:rsidRPr="00F32F56" w:rsidRDefault="6DD8E2E3" w:rsidP="00E30C66">
      <w:pPr>
        <w:pStyle w:val="ListParagraph"/>
        <w:widowControl w:val="0"/>
        <w:numPr>
          <w:ilvl w:val="0"/>
          <w:numId w:val="14"/>
        </w:numPr>
        <w:tabs>
          <w:tab w:val="left" w:pos="720"/>
        </w:tabs>
        <w:autoSpaceDE w:val="0"/>
        <w:autoSpaceDN w:val="0"/>
        <w:spacing w:before="2" w:after="0" w:line="240" w:lineRule="auto"/>
        <w:ind w:left="360" w:right="519" w:firstLine="0"/>
        <w:contextualSpacing w:val="0"/>
        <w:jc w:val="left"/>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one-fourth</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or</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more</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members</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of</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the</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tenure-track,</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tenured,</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and</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professor</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of</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practice</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Faculty</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who</w:t>
      </w:r>
      <w:r w:rsidR="0067658D">
        <w:rPr>
          <w:rFonts w:ascii="Times New Roman" w:hAnsi="Times New Roman" w:cs="Times New Roman"/>
          <w:sz w:val="20"/>
          <w:szCs w:val="20"/>
        </w:rPr>
        <w:tab/>
        <w:t>s</w:t>
      </w:r>
      <w:r w:rsidRPr="00F32F56">
        <w:rPr>
          <w:rFonts w:ascii="Times New Roman" w:hAnsi="Times New Roman" w:cs="Times New Roman"/>
          <w:sz w:val="20"/>
          <w:szCs w:val="20"/>
        </w:rPr>
        <w:t>hall submit the item in writing to the Dean</w:t>
      </w:r>
    </w:p>
    <w:p w14:paraId="38D9E017" w14:textId="4F5D43E7" w:rsidR="0011676E" w:rsidRPr="00F32F56" w:rsidRDefault="0011676E" w:rsidP="00E30C66">
      <w:pPr>
        <w:pStyle w:val="ListParagraph"/>
        <w:widowControl w:val="0"/>
        <w:numPr>
          <w:ilvl w:val="0"/>
          <w:numId w:val="14"/>
        </w:numPr>
        <w:tabs>
          <w:tab w:val="left" w:pos="720"/>
        </w:tabs>
        <w:autoSpaceDE w:val="0"/>
        <w:autoSpaceDN w:val="0"/>
        <w:spacing w:after="0" w:line="252" w:lineRule="exact"/>
        <w:ind w:left="360" w:firstLine="0"/>
        <w:contextualSpacing w:val="0"/>
        <w:jc w:val="left"/>
        <w:rPr>
          <w:rFonts w:ascii="Times New Roman" w:hAnsi="Times New Roman" w:cs="Times New Roman"/>
          <w:sz w:val="20"/>
          <w:szCs w:val="20"/>
        </w:rPr>
      </w:pPr>
      <w:r w:rsidRPr="00F32F56">
        <w:rPr>
          <w:rFonts w:ascii="Times New Roman" w:hAnsi="Times New Roman" w:cs="Times New Roman"/>
          <w:sz w:val="20"/>
          <w:szCs w:val="20"/>
        </w:rPr>
        <w:t>by</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action</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from</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the</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floor,</w:t>
      </w:r>
      <w:r w:rsidRPr="00F32F56">
        <w:rPr>
          <w:rFonts w:ascii="Times New Roman" w:hAnsi="Times New Roman" w:cs="Times New Roman"/>
          <w:spacing w:val="-6"/>
          <w:sz w:val="20"/>
          <w:szCs w:val="20"/>
        </w:rPr>
        <w:t xml:space="preserve"> </w:t>
      </w:r>
      <w:r w:rsidRPr="00F32F56">
        <w:rPr>
          <w:rFonts w:ascii="Times New Roman" w:hAnsi="Times New Roman" w:cs="Times New Roman"/>
          <w:sz w:val="20"/>
          <w:szCs w:val="20"/>
        </w:rPr>
        <w:t>provided</w:t>
      </w:r>
      <w:r w:rsidRPr="00F32F56">
        <w:rPr>
          <w:rFonts w:ascii="Times New Roman" w:hAnsi="Times New Roman" w:cs="Times New Roman"/>
          <w:spacing w:val="-4"/>
          <w:sz w:val="20"/>
          <w:szCs w:val="20"/>
        </w:rPr>
        <w:t xml:space="preserve"> </w:t>
      </w:r>
      <w:r w:rsidRPr="00F32F56">
        <w:rPr>
          <w:rFonts w:ascii="Times New Roman" w:hAnsi="Times New Roman" w:cs="Times New Roman"/>
          <w:sz w:val="20"/>
          <w:szCs w:val="20"/>
        </w:rPr>
        <w:t>that</w:t>
      </w:r>
      <w:r w:rsidRPr="00F32F56">
        <w:rPr>
          <w:rFonts w:ascii="Times New Roman" w:hAnsi="Times New Roman" w:cs="Times New Roman"/>
          <w:spacing w:val="-1"/>
          <w:sz w:val="20"/>
          <w:szCs w:val="20"/>
        </w:rPr>
        <w:t xml:space="preserve"> </w:t>
      </w:r>
      <w:r w:rsidRPr="00F32F56">
        <w:rPr>
          <w:rFonts w:ascii="Times New Roman" w:hAnsi="Times New Roman" w:cs="Times New Roman"/>
          <w:sz w:val="20"/>
          <w:szCs w:val="20"/>
        </w:rPr>
        <w:t>no</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matter</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is</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voted</w:t>
      </w:r>
      <w:r w:rsidRPr="00F32F56">
        <w:rPr>
          <w:rFonts w:ascii="Times New Roman" w:hAnsi="Times New Roman" w:cs="Times New Roman"/>
          <w:spacing w:val="-3"/>
          <w:sz w:val="20"/>
          <w:szCs w:val="20"/>
        </w:rPr>
        <w:t xml:space="preserve"> </w:t>
      </w:r>
      <w:r w:rsidRPr="00F32F56">
        <w:rPr>
          <w:rFonts w:ascii="Times New Roman" w:hAnsi="Times New Roman" w:cs="Times New Roman"/>
          <w:sz w:val="20"/>
          <w:szCs w:val="20"/>
        </w:rPr>
        <w:t>on</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during</w:t>
      </w:r>
      <w:r w:rsidRPr="00F32F56">
        <w:rPr>
          <w:rFonts w:ascii="Times New Roman" w:hAnsi="Times New Roman" w:cs="Times New Roman"/>
          <w:spacing w:val="-5"/>
          <w:sz w:val="20"/>
          <w:szCs w:val="20"/>
        </w:rPr>
        <w:t xml:space="preserve"> </w:t>
      </w:r>
      <w:r w:rsidRPr="00F32F56">
        <w:rPr>
          <w:rFonts w:ascii="Times New Roman" w:hAnsi="Times New Roman" w:cs="Times New Roman"/>
          <w:sz w:val="20"/>
          <w:szCs w:val="20"/>
        </w:rPr>
        <w:t>the</w:t>
      </w:r>
      <w:r w:rsidRPr="00F32F56">
        <w:rPr>
          <w:rFonts w:ascii="Times New Roman" w:hAnsi="Times New Roman" w:cs="Times New Roman"/>
          <w:spacing w:val="-2"/>
          <w:sz w:val="20"/>
          <w:szCs w:val="20"/>
        </w:rPr>
        <w:t xml:space="preserve"> </w:t>
      </w:r>
      <w:r w:rsidRPr="00F32F56">
        <w:rPr>
          <w:rFonts w:ascii="Times New Roman" w:hAnsi="Times New Roman" w:cs="Times New Roman"/>
          <w:sz w:val="20"/>
          <w:szCs w:val="20"/>
        </w:rPr>
        <w:t>same</w:t>
      </w:r>
      <w:r w:rsidRPr="00F32F56">
        <w:rPr>
          <w:rFonts w:ascii="Times New Roman" w:hAnsi="Times New Roman" w:cs="Times New Roman"/>
          <w:spacing w:val="-4"/>
          <w:sz w:val="20"/>
          <w:szCs w:val="20"/>
        </w:rPr>
        <w:t xml:space="preserve"> </w:t>
      </w:r>
      <w:r w:rsidRPr="00F32F56">
        <w:rPr>
          <w:rFonts w:ascii="Times New Roman" w:hAnsi="Times New Roman" w:cs="Times New Roman"/>
          <w:spacing w:val="-2"/>
          <w:sz w:val="20"/>
          <w:szCs w:val="20"/>
        </w:rPr>
        <w:t>meeting.</w:t>
      </w:r>
    </w:p>
    <w:p w14:paraId="7C3F864E" w14:textId="77777777" w:rsidR="0011676E" w:rsidRPr="00F32F56" w:rsidRDefault="0011676E" w:rsidP="00E30C66">
      <w:pPr>
        <w:pStyle w:val="ListParagraph"/>
        <w:widowControl w:val="0"/>
        <w:tabs>
          <w:tab w:val="left" w:pos="858"/>
        </w:tabs>
        <w:autoSpaceDE w:val="0"/>
        <w:autoSpaceDN w:val="0"/>
        <w:spacing w:after="0" w:line="252" w:lineRule="exact"/>
        <w:ind w:left="0"/>
        <w:contextualSpacing w:val="0"/>
        <w:rPr>
          <w:rFonts w:ascii="Times New Roman" w:hAnsi="Times New Roman" w:cs="Times New Roman"/>
          <w:sz w:val="20"/>
          <w:szCs w:val="20"/>
        </w:rPr>
      </w:pPr>
    </w:p>
    <w:p w14:paraId="1976AEF8" w14:textId="26EB4BC2" w:rsidR="0011676E" w:rsidRPr="00F32F56" w:rsidRDefault="6DD8E2E3" w:rsidP="00E30C66">
      <w:pPr>
        <w:pStyle w:val="BodyText"/>
        <w:spacing w:before="1"/>
        <w:ind w:left="0" w:right="275"/>
        <w:rPr>
          <w:sz w:val="20"/>
          <w:szCs w:val="20"/>
        </w:rPr>
      </w:pPr>
      <w:r w:rsidRPr="745F9C61">
        <w:rPr>
          <w:b/>
          <w:bCs/>
          <w:sz w:val="20"/>
          <w:szCs w:val="20"/>
        </w:rPr>
        <w:t>Section</w:t>
      </w:r>
      <w:r w:rsidRPr="745F9C61">
        <w:rPr>
          <w:b/>
          <w:bCs/>
          <w:spacing w:val="-2"/>
          <w:sz w:val="20"/>
          <w:szCs w:val="20"/>
        </w:rPr>
        <w:t xml:space="preserve"> </w:t>
      </w:r>
      <w:r w:rsidRPr="745F9C61">
        <w:rPr>
          <w:b/>
          <w:bCs/>
          <w:sz w:val="20"/>
          <w:szCs w:val="20"/>
        </w:rPr>
        <w:t>5.</w:t>
      </w:r>
      <w:r w:rsidRPr="745F9C61">
        <w:rPr>
          <w:b/>
          <w:bCs/>
          <w:spacing w:val="-2"/>
          <w:sz w:val="20"/>
          <w:szCs w:val="20"/>
        </w:rPr>
        <w:t xml:space="preserve"> </w:t>
      </w:r>
      <w:r w:rsidRPr="00F32F56">
        <w:rPr>
          <w:sz w:val="20"/>
          <w:szCs w:val="20"/>
        </w:rPr>
        <w:t>A</w:t>
      </w:r>
      <w:r w:rsidRPr="00F32F56">
        <w:rPr>
          <w:spacing w:val="-3"/>
          <w:sz w:val="20"/>
          <w:szCs w:val="20"/>
        </w:rPr>
        <w:t xml:space="preserve"> </w:t>
      </w:r>
      <w:r w:rsidRPr="00F32F56">
        <w:rPr>
          <w:sz w:val="20"/>
          <w:szCs w:val="20"/>
        </w:rPr>
        <w:t>quorum</w:t>
      </w:r>
      <w:r w:rsidRPr="00F32F56">
        <w:rPr>
          <w:spacing w:val="-1"/>
          <w:sz w:val="20"/>
          <w:szCs w:val="20"/>
        </w:rPr>
        <w:t xml:space="preserve"> </w:t>
      </w:r>
      <w:r w:rsidRPr="00F32F56">
        <w:rPr>
          <w:sz w:val="20"/>
          <w:szCs w:val="20"/>
        </w:rPr>
        <w:t>shall</w:t>
      </w:r>
      <w:r w:rsidRPr="00F32F56">
        <w:rPr>
          <w:spacing w:val="-4"/>
          <w:sz w:val="20"/>
          <w:szCs w:val="20"/>
        </w:rPr>
        <w:t xml:space="preserve"> </w:t>
      </w:r>
      <w:r w:rsidRPr="00F32F56">
        <w:rPr>
          <w:sz w:val="20"/>
          <w:szCs w:val="20"/>
        </w:rPr>
        <w:t>consist</w:t>
      </w:r>
      <w:r w:rsidRPr="00F32F56">
        <w:rPr>
          <w:spacing w:val="-3"/>
          <w:sz w:val="20"/>
          <w:szCs w:val="20"/>
        </w:rPr>
        <w:t xml:space="preserve"> </w:t>
      </w:r>
      <w:r w:rsidRPr="00F32F56">
        <w:rPr>
          <w:sz w:val="20"/>
          <w:szCs w:val="20"/>
        </w:rPr>
        <w:t xml:space="preserve">of </w:t>
      </w:r>
      <w:r w:rsidR="000B6163">
        <w:rPr>
          <w:sz w:val="20"/>
          <w:szCs w:val="20"/>
        </w:rPr>
        <w:t xml:space="preserve">a simple majority </w:t>
      </w:r>
      <w:r w:rsidRPr="00F32F56">
        <w:rPr>
          <w:sz w:val="20"/>
          <w:szCs w:val="20"/>
        </w:rPr>
        <w:t>of</w:t>
      </w:r>
      <w:r w:rsidRPr="00F32F56">
        <w:rPr>
          <w:spacing w:val="-4"/>
          <w:sz w:val="20"/>
          <w:szCs w:val="20"/>
        </w:rPr>
        <w:t xml:space="preserve"> </w:t>
      </w:r>
      <w:r w:rsidRPr="00F32F56">
        <w:rPr>
          <w:sz w:val="20"/>
          <w:szCs w:val="20"/>
        </w:rPr>
        <w:t>the</w:t>
      </w:r>
      <w:r w:rsidRPr="00F32F56">
        <w:rPr>
          <w:spacing w:val="-4"/>
          <w:sz w:val="20"/>
          <w:szCs w:val="20"/>
        </w:rPr>
        <w:t xml:space="preserve"> </w:t>
      </w:r>
      <w:r w:rsidR="001E5337">
        <w:rPr>
          <w:spacing w:val="-4"/>
          <w:sz w:val="20"/>
          <w:szCs w:val="20"/>
        </w:rPr>
        <w:t xml:space="preserve">voting </w:t>
      </w:r>
      <w:r w:rsidRPr="00F32F56">
        <w:rPr>
          <w:sz w:val="20"/>
          <w:szCs w:val="20"/>
        </w:rPr>
        <w:t>members.</w:t>
      </w:r>
    </w:p>
    <w:p w14:paraId="7923270C" w14:textId="675CAEF0" w:rsidR="0011676E" w:rsidRPr="00F32F56" w:rsidRDefault="3320DA43" w:rsidP="00E30C66">
      <w:pPr>
        <w:pStyle w:val="BodyText"/>
        <w:spacing w:before="252"/>
        <w:ind w:left="0" w:right="216"/>
        <w:rPr>
          <w:sz w:val="20"/>
          <w:szCs w:val="20"/>
        </w:rPr>
      </w:pPr>
      <w:r w:rsidRPr="65129076">
        <w:rPr>
          <w:b/>
          <w:bCs/>
          <w:sz w:val="20"/>
          <w:szCs w:val="20"/>
        </w:rPr>
        <w:t xml:space="preserve">Section 6. </w:t>
      </w:r>
      <w:r w:rsidRPr="00F32F56">
        <w:rPr>
          <w:sz w:val="20"/>
          <w:szCs w:val="20"/>
        </w:rPr>
        <w:t>All motions will be referred to a ballot. A summary of the arguments</w:t>
      </w:r>
      <w:r w:rsidRPr="00F32F56">
        <w:rPr>
          <w:spacing w:val="-2"/>
          <w:sz w:val="20"/>
          <w:szCs w:val="20"/>
        </w:rPr>
        <w:t xml:space="preserve"> </w:t>
      </w:r>
      <w:r w:rsidRPr="00F32F56">
        <w:rPr>
          <w:sz w:val="20"/>
          <w:szCs w:val="20"/>
        </w:rPr>
        <w:t>on</w:t>
      </w:r>
      <w:r w:rsidRPr="00F32F56">
        <w:rPr>
          <w:spacing w:val="-2"/>
          <w:sz w:val="20"/>
          <w:szCs w:val="20"/>
        </w:rPr>
        <w:t xml:space="preserve"> </w:t>
      </w:r>
      <w:r w:rsidRPr="00F32F56">
        <w:rPr>
          <w:sz w:val="20"/>
          <w:szCs w:val="20"/>
        </w:rPr>
        <w:t>the</w:t>
      </w:r>
      <w:r w:rsidRPr="00F32F56">
        <w:rPr>
          <w:spacing w:val="-2"/>
          <w:sz w:val="20"/>
          <w:szCs w:val="20"/>
        </w:rPr>
        <w:t xml:space="preserve"> </w:t>
      </w:r>
      <w:r w:rsidRPr="00F32F56">
        <w:rPr>
          <w:sz w:val="20"/>
          <w:szCs w:val="20"/>
        </w:rPr>
        <w:t>motion,</w:t>
      </w:r>
      <w:r w:rsidRPr="00F32F56">
        <w:rPr>
          <w:spacing w:val="-2"/>
          <w:sz w:val="20"/>
          <w:szCs w:val="20"/>
        </w:rPr>
        <w:t xml:space="preserve"> </w:t>
      </w:r>
      <w:r w:rsidRPr="00F32F56">
        <w:rPr>
          <w:sz w:val="20"/>
          <w:szCs w:val="20"/>
        </w:rPr>
        <w:t>pro</w:t>
      </w:r>
      <w:r w:rsidRPr="00F32F56">
        <w:rPr>
          <w:spacing w:val="-2"/>
          <w:sz w:val="20"/>
          <w:szCs w:val="20"/>
        </w:rPr>
        <w:t xml:space="preserve"> </w:t>
      </w:r>
      <w:r w:rsidRPr="00F32F56">
        <w:rPr>
          <w:sz w:val="20"/>
          <w:szCs w:val="20"/>
        </w:rPr>
        <w:t>and</w:t>
      </w:r>
      <w:r w:rsidRPr="00F32F56">
        <w:rPr>
          <w:spacing w:val="-4"/>
          <w:sz w:val="20"/>
          <w:szCs w:val="20"/>
        </w:rPr>
        <w:t xml:space="preserve"> </w:t>
      </w:r>
      <w:r w:rsidRPr="00F32F56">
        <w:rPr>
          <w:sz w:val="20"/>
          <w:szCs w:val="20"/>
        </w:rPr>
        <w:t>con,</w:t>
      </w:r>
      <w:r w:rsidRPr="00F32F56">
        <w:rPr>
          <w:spacing w:val="-2"/>
          <w:sz w:val="20"/>
          <w:szCs w:val="20"/>
        </w:rPr>
        <w:t xml:space="preserve"> </w:t>
      </w:r>
      <w:r w:rsidRPr="00F32F56">
        <w:rPr>
          <w:sz w:val="20"/>
          <w:szCs w:val="20"/>
        </w:rPr>
        <w:t>which</w:t>
      </w:r>
      <w:r w:rsidRPr="00F32F56">
        <w:rPr>
          <w:spacing w:val="-2"/>
          <w:sz w:val="20"/>
          <w:szCs w:val="20"/>
        </w:rPr>
        <w:t xml:space="preserve"> </w:t>
      </w:r>
      <w:r w:rsidRPr="00F32F56">
        <w:rPr>
          <w:sz w:val="20"/>
          <w:szCs w:val="20"/>
        </w:rPr>
        <w:t>were</w:t>
      </w:r>
      <w:r w:rsidRPr="00F32F56">
        <w:rPr>
          <w:spacing w:val="-2"/>
          <w:sz w:val="20"/>
          <w:szCs w:val="20"/>
        </w:rPr>
        <w:t xml:space="preserve"> </w:t>
      </w:r>
      <w:r w:rsidRPr="00F32F56">
        <w:rPr>
          <w:sz w:val="20"/>
          <w:szCs w:val="20"/>
        </w:rPr>
        <w:t>presented</w:t>
      </w:r>
      <w:r w:rsidRPr="00F32F56">
        <w:rPr>
          <w:spacing w:val="-2"/>
          <w:sz w:val="20"/>
          <w:szCs w:val="20"/>
        </w:rPr>
        <w:t xml:space="preserve"> </w:t>
      </w:r>
      <w:r w:rsidRPr="00F32F56">
        <w:rPr>
          <w:sz w:val="20"/>
          <w:szCs w:val="20"/>
        </w:rPr>
        <w:t>at</w:t>
      </w:r>
      <w:r w:rsidRPr="00F32F56">
        <w:rPr>
          <w:spacing w:val="-1"/>
          <w:sz w:val="20"/>
          <w:szCs w:val="20"/>
        </w:rPr>
        <w:t xml:space="preserve"> </w:t>
      </w:r>
      <w:r w:rsidRPr="00F32F56">
        <w:rPr>
          <w:sz w:val="20"/>
          <w:szCs w:val="20"/>
        </w:rPr>
        <w:t>the</w:t>
      </w:r>
      <w:r w:rsidRPr="00F32F56">
        <w:rPr>
          <w:spacing w:val="-2"/>
          <w:sz w:val="20"/>
          <w:szCs w:val="20"/>
        </w:rPr>
        <w:t xml:space="preserve"> </w:t>
      </w:r>
      <w:proofErr w:type="gramStart"/>
      <w:r w:rsidRPr="00F32F56">
        <w:rPr>
          <w:sz w:val="20"/>
          <w:szCs w:val="20"/>
        </w:rPr>
        <w:t>Faculty</w:t>
      </w:r>
      <w:proofErr w:type="gramEnd"/>
      <w:r w:rsidRPr="00F32F56">
        <w:rPr>
          <w:spacing w:val="-5"/>
          <w:sz w:val="20"/>
          <w:szCs w:val="20"/>
        </w:rPr>
        <w:t xml:space="preserve"> </w:t>
      </w:r>
      <w:r w:rsidRPr="00F32F56">
        <w:rPr>
          <w:sz w:val="20"/>
          <w:szCs w:val="20"/>
        </w:rPr>
        <w:t>meeting</w:t>
      </w:r>
      <w:r w:rsidRPr="00F32F56">
        <w:rPr>
          <w:spacing w:val="-2"/>
          <w:sz w:val="20"/>
          <w:szCs w:val="20"/>
        </w:rPr>
        <w:t xml:space="preserve"> </w:t>
      </w:r>
      <w:r w:rsidRPr="00F32F56">
        <w:rPr>
          <w:sz w:val="20"/>
          <w:szCs w:val="20"/>
        </w:rPr>
        <w:t>and</w:t>
      </w:r>
      <w:r w:rsidRPr="00F32F56">
        <w:rPr>
          <w:spacing w:val="-2"/>
          <w:sz w:val="20"/>
          <w:szCs w:val="20"/>
        </w:rPr>
        <w:t xml:space="preserve"> </w:t>
      </w:r>
      <w:r w:rsidRPr="00F32F56">
        <w:rPr>
          <w:sz w:val="20"/>
          <w:szCs w:val="20"/>
        </w:rPr>
        <w:t>which</w:t>
      </w:r>
      <w:r w:rsidRPr="00F32F56">
        <w:rPr>
          <w:spacing w:val="-2"/>
          <w:sz w:val="20"/>
          <w:szCs w:val="20"/>
        </w:rPr>
        <w:t xml:space="preserve"> </w:t>
      </w:r>
      <w:r w:rsidRPr="00F32F56">
        <w:rPr>
          <w:sz w:val="20"/>
          <w:szCs w:val="20"/>
        </w:rPr>
        <w:t>are</w:t>
      </w:r>
      <w:r w:rsidRPr="00F32F56">
        <w:rPr>
          <w:spacing w:val="-4"/>
          <w:sz w:val="20"/>
          <w:szCs w:val="20"/>
        </w:rPr>
        <w:t xml:space="preserve"> </w:t>
      </w:r>
      <w:r w:rsidRPr="00F32F56">
        <w:rPr>
          <w:sz w:val="20"/>
          <w:szCs w:val="20"/>
        </w:rPr>
        <w:t>germane</w:t>
      </w:r>
      <w:r w:rsidRPr="00F32F56">
        <w:rPr>
          <w:spacing w:val="-2"/>
          <w:sz w:val="20"/>
          <w:szCs w:val="20"/>
        </w:rPr>
        <w:t xml:space="preserve"> </w:t>
      </w:r>
      <w:r w:rsidRPr="00F32F56">
        <w:rPr>
          <w:sz w:val="20"/>
          <w:szCs w:val="20"/>
        </w:rPr>
        <w:t xml:space="preserve">to the issue, shall be prepared by the Secretary and provided, along with the ballot, to each member of the </w:t>
      </w:r>
      <w:proofErr w:type="gramStart"/>
      <w:r w:rsidRPr="00F32F56">
        <w:rPr>
          <w:sz w:val="20"/>
          <w:szCs w:val="20"/>
        </w:rPr>
        <w:t>Faculty</w:t>
      </w:r>
      <w:proofErr w:type="gramEnd"/>
      <w:r w:rsidRPr="00F32F56">
        <w:rPr>
          <w:sz w:val="20"/>
          <w:szCs w:val="20"/>
        </w:rPr>
        <w:t>.</w:t>
      </w:r>
      <w:r w:rsidR="70411DE5" w:rsidRPr="745F9C61">
        <w:rPr>
          <w:sz w:val="20"/>
          <w:szCs w:val="20"/>
        </w:rPr>
        <w:t xml:space="preserve"> </w:t>
      </w:r>
    </w:p>
    <w:p w14:paraId="549DF816" w14:textId="77777777" w:rsidR="0011676E" w:rsidRPr="00F32F56" w:rsidRDefault="0011676E" w:rsidP="00E30C66">
      <w:pPr>
        <w:pStyle w:val="BodyText"/>
        <w:spacing w:before="1"/>
        <w:ind w:left="0"/>
        <w:rPr>
          <w:sz w:val="20"/>
          <w:szCs w:val="20"/>
        </w:rPr>
      </w:pPr>
    </w:p>
    <w:p w14:paraId="4B43403B" w14:textId="6164A29F" w:rsidR="0011676E" w:rsidRPr="00F32F56" w:rsidRDefault="0011676E" w:rsidP="00E30C66">
      <w:pPr>
        <w:pStyle w:val="BodyText"/>
        <w:spacing w:before="1"/>
        <w:ind w:left="0" w:right="272"/>
        <w:rPr>
          <w:sz w:val="20"/>
          <w:szCs w:val="20"/>
        </w:rPr>
      </w:pPr>
      <w:r w:rsidRPr="00F32F56">
        <w:rPr>
          <w:b/>
          <w:sz w:val="20"/>
          <w:szCs w:val="20"/>
        </w:rPr>
        <w:t>Section</w:t>
      </w:r>
      <w:r w:rsidRPr="00F32F56">
        <w:rPr>
          <w:b/>
          <w:spacing w:val="-2"/>
          <w:sz w:val="20"/>
          <w:szCs w:val="20"/>
        </w:rPr>
        <w:t xml:space="preserve"> </w:t>
      </w:r>
      <w:r w:rsidRPr="00F32F56">
        <w:rPr>
          <w:b/>
          <w:sz w:val="20"/>
          <w:szCs w:val="20"/>
        </w:rPr>
        <w:t>7.</w:t>
      </w:r>
      <w:r w:rsidRPr="00F32F56">
        <w:rPr>
          <w:b/>
          <w:spacing w:val="-2"/>
          <w:sz w:val="20"/>
          <w:szCs w:val="20"/>
        </w:rPr>
        <w:t xml:space="preserve"> </w:t>
      </w:r>
      <w:r w:rsidRPr="00F32F56">
        <w:rPr>
          <w:sz w:val="20"/>
          <w:szCs w:val="20"/>
        </w:rPr>
        <w:t>All</w:t>
      </w:r>
      <w:r w:rsidRPr="00F32F56">
        <w:rPr>
          <w:spacing w:val="-1"/>
          <w:sz w:val="20"/>
          <w:szCs w:val="20"/>
        </w:rPr>
        <w:t xml:space="preserve"> </w:t>
      </w:r>
      <w:r w:rsidRPr="00F32F56">
        <w:rPr>
          <w:sz w:val="20"/>
          <w:szCs w:val="20"/>
        </w:rPr>
        <w:t>votes shall</w:t>
      </w:r>
      <w:r w:rsidRPr="00F32F56">
        <w:rPr>
          <w:spacing w:val="-1"/>
          <w:sz w:val="20"/>
          <w:szCs w:val="20"/>
        </w:rPr>
        <w:t xml:space="preserve"> </w:t>
      </w:r>
      <w:r w:rsidRPr="00F32F56">
        <w:rPr>
          <w:sz w:val="20"/>
          <w:szCs w:val="20"/>
        </w:rPr>
        <w:t>be</w:t>
      </w:r>
      <w:r w:rsidRPr="00F32F56">
        <w:rPr>
          <w:spacing w:val="-4"/>
          <w:sz w:val="20"/>
          <w:szCs w:val="20"/>
        </w:rPr>
        <w:t xml:space="preserve"> </w:t>
      </w:r>
      <w:r w:rsidRPr="00F32F56">
        <w:rPr>
          <w:sz w:val="20"/>
          <w:szCs w:val="20"/>
        </w:rPr>
        <w:t>decided</w:t>
      </w:r>
      <w:r w:rsidRPr="00F32F56">
        <w:rPr>
          <w:spacing w:val="-4"/>
          <w:sz w:val="20"/>
          <w:szCs w:val="20"/>
        </w:rPr>
        <w:t xml:space="preserve"> </w:t>
      </w:r>
      <w:r w:rsidRPr="00F32F56">
        <w:rPr>
          <w:sz w:val="20"/>
          <w:szCs w:val="20"/>
        </w:rPr>
        <w:t>by</w:t>
      </w:r>
      <w:r w:rsidRPr="00F32F56">
        <w:rPr>
          <w:spacing w:val="-5"/>
          <w:sz w:val="20"/>
          <w:szCs w:val="20"/>
        </w:rPr>
        <w:t xml:space="preserve"> </w:t>
      </w:r>
      <w:r w:rsidR="0090524A">
        <w:rPr>
          <w:spacing w:val="-5"/>
          <w:sz w:val="20"/>
          <w:szCs w:val="20"/>
        </w:rPr>
        <w:t xml:space="preserve">a </w:t>
      </w:r>
      <w:r w:rsidRPr="00F32F56">
        <w:rPr>
          <w:sz w:val="20"/>
          <w:szCs w:val="20"/>
        </w:rPr>
        <w:t>majority</w:t>
      </w:r>
      <w:r w:rsidRPr="00F32F56">
        <w:rPr>
          <w:spacing w:val="-2"/>
          <w:sz w:val="20"/>
          <w:szCs w:val="20"/>
        </w:rPr>
        <w:t xml:space="preserve"> </w:t>
      </w:r>
      <w:r w:rsidRPr="00F32F56">
        <w:rPr>
          <w:sz w:val="20"/>
          <w:szCs w:val="20"/>
        </w:rPr>
        <w:t>vote</w:t>
      </w:r>
      <w:r w:rsidRPr="00F32F56">
        <w:rPr>
          <w:spacing w:val="-4"/>
          <w:sz w:val="20"/>
          <w:szCs w:val="20"/>
        </w:rPr>
        <w:t xml:space="preserve"> </w:t>
      </w:r>
      <w:r w:rsidRPr="00F32F56">
        <w:rPr>
          <w:sz w:val="20"/>
          <w:szCs w:val="20"/>
        </w:rPr>
        <w:t>of</w:t>
      </w:r>
      <w:r w:rsidRPr="00F32F56">
        <w:rPr>
          <w:spacing w:val="-4"/>
          <w:sz w:val="20"/>
          <w:szCs w:val="20"/>
        </w:rPr>
        <w:t xml:space="preserve"> </w:t>
      </w:r>
      <w:r w:rsidRPr="00F32F56">
        <w:rPr>
          <w:sz w:val="20"/>
          <w:szCs w:val="20"/>
        </w:rPr>
        <w:t>all</w:t>
      </w:r>
      <w:r w:rsidRPr="00F32F56">
        <w:rPr>
          <w:spacing w:val="-1"/>
          <w:sz w:val="20"/>
          <w:szCs w:val="20"/>
        </w:rPr>
        <w:t xml:space="preserve"> </w:t>
      </w:r>
      <w:r w:rsidRPr="00F32F56">
        <w:rPr>
          <w:sz w:val="20"/>
          <w:szCs w:val="20"/>
        </w:rPr>
        <w:t xml:space="preserve">members </w:t>
      </w:r>
      <w:r w:rsidRPr="00F32F56">
        <w:rPr>
          <w:spacing w:val="-2"/>
          <w:sz w:val="20"/>
          <w:szCs w:val="20"/>
        </w:rPr>
        <w:t>voting</w:t>
      </w:r>
      <w:r w:rsidR="000B6163">
        <w:rPr>
          <w:spacing w:val="-2"/>
          <w:sz w:val="20"/>
          <w:szCs w:val="20"/>
        </w:rPr>
        <w:t>, except Bylaw Amendments per Article X. Section 1</w:t>
      </w:r>
      <w:r w:rsidRPr="00F32F56">
        <w:rPr>
          <w:spacing w:val="-2"/>
          <w:sz w:val="20"/>
          <w:szCs w:val="20"/>
        </w:rPr>
        <w:t>.</w:t>
      </w:r>
    </w:p>
    <w:p w14:paraId="2A95C062" w14:textId="77777777" w:rsidR="00BF296B" w:rsidRPr="00E30C66" w:rsidRDefault="00BF296B" w:rsidP="00E30C66">
      <w:pPr>
        <w:pStyle w:val="NoSpacing"/>
      </w:pPr>
    </w:p>
    <w:p w14:paraId="6D62DA34" w14:textId="235F001A" w:rsidR="00BF296B" w:rsidRPr="0051452C" w:rsidRDefault="00926B10" w:rsidP="00E30C66">
      <w:pPr>
        <w:pStyle w:val="NoSpacing"/>
        <w:rPr>
          <w:sz w:val="20"/>
          <w:szCs w:val="20"/>
        </w:rPr>
      </w:pPr>
      <w:r w:rsidRPr="00E30C66">
        <w:rPr>
          <w:rFonts w:ascii="Times New Roman" w:hAnsi="Times New Roman" w:cs="Times New Roman"/>
          <w:b/>
          <w:sz w:val="20"/>
          <w:szCs w:val="20"/>
        </w:rPr>
        <w:t xml:space="preserve">Section </w:t>
      </w:r>
      <w:r w:rsidR="00070A5C">
        <w:rPr>
          <w:rFonts w:ascii="Times New Roman" w:hAnsi="Times New Roman" w:cs="Times New Roman"/>
          <w:b/>
          <w:sz w:val="20"/>
          <w:szCs w:val="20"/>
        </w:rPr>
        <w:t>8</w:t>
      </w:r>
      <w:r w:rsidRPr="00E30C66">
        <w:rPr>
          <w:rFonts w:ascii="Times New Roman" w:hAnsi="Times New Roman" w:cs="Times New Roman"/>
          <w:b/>
          <w:sz w:val="20"/>
          <w:szCs w:val="20"/>
        </w:rPr>
        <w:t>.</w:t>
      </w:r>
      <w:r w:rsidRPr="00E30C66">
        <w:rPr>
          <w:rFonts w:ascii="Times New Roman" w:hAnsi="Times New Roman" w:cs="Times New Roman"/>
          <w:sz w:val="20"/>
          <w:szCs w:val="20"/>
        </w:rPr>
        <w:t xml:space="preserve"> </w:t>
      </w:r>
      <w:r w:rsidR="00BF296B" w:rsidRPr="00E30C66">
        <w:rPr>
          <w:rFonts w:ascii="Times New Roman" w:hAnsi="Times New Roman" w:cs="Times New Roman"/>
          <w:sz w:val="20"/>
          <w:szCs w:val="20"/>
        </w:rPr>
        <w:t xml:space="preserve">A notice and the </w:t>
      </w:r>
      <w:proofErr w:type="gramStart"/>
      <w:r w:rsidR="00BF296B" w:rsidRPr="00E30C66">
        <w:rPr>
          <w:rFonts w:ascii="Times New Roman" w:hAnsi="Times New Roman" w:cs="Times New Roman"/>
          <w:sz w:val="20"/>
          <w:szCs w:val="20"/>
        </w:rPr>
        <w:t>Agenda</w:t>
      </w:r>
      <w:proofErr w:type="gramEnd"/>
      <w:r w:rsidR="00BF296B" w:rsidRPr="00E30C66">
        <w:rPr>
          <w:rFonts w:ascii="Times New Roman" w:hAnsi="Times New Roman" w:cs="Times New Roman"/>
          <w:sz w:val="20"/>
          <w:szCs w:val="20"/>
        </w:rPr>
        <w:t xml:space="preserve"> of each meeting of the </w:t>
      </w:r>
      <w:proofErr w:type="gramStart"/>
      <w:r w:rsidR="00BF296B" w:rsidRPr="00E30C66">
        <w:rPr>
          <w:rFonts w:ascii="Times New Roman" w:hAnsi="Times New Roman" w:cs="Times New Roman"/>
          <w:sz w:val="20"/>
          <w:szCs w:val="20"/>
        </w:rPr>
        <w:t>Faculty</w:t>
      </w:r>
      <w:proofErr w:type="gramEnd"/>
      <w:r w:rsidR="00BF296B" w:rsidRPr="00E30C66">
        <w:rPr>
          <w:rFonts w:ascii="Times New Roman" w:hAnsi="Times New Roman" w:cs="Times New Roman"/>
          <w:sz w:val="20"/>
          <w:szCs w:val="20"/>
        </w:rPr>
        <w:t xml:space="preserve"> shall be sent to the Student Advisory Board of the College</w:t>
      </w:r>
      <w:r w:rsidR="000655CE" w:rsidRPr="00E30C66">
        <w:rPr>
          <w:rFonts w:ascii="Times New Roman" w:hAnsi="Times New Roman" w:cs="Times New Roman"/>
          <w:sz w:val="20"/>
          <w:szCs w:val="20"/>
        </w:rPr>
        <w:t xml:space="preserve"> who may </w:t>
      </w:r>
      <w:r w:rsidR="00BF296B" w:rsidRPr="00E30C66">
        <w:rPr>
          <w:rFonts w:ascii="Times New Roman" w:hAnsi="Times New Roman" w:cs="Times New Roman"/>
          <w:sz w:val="20"/>
          <w:szCs w:val="20"/>
        </w:rPr>
        <w:t>designate two representatives from their membership to participate in the meetings without voting privileges.</w:t>
      </w:r>
    </w:p>
    <w:p w14:paraId="1D601938" w14:textId="77777777" w:rsidR="000E70AB" w:rsidRPr="00F32F56" w:rsidRDefault="000E70AB" w:rsidP="0051452C">
      <w:pPr>
        <w:rPr>
          <w:rFonts w:ascii="Times New Roman" w:hAnsi="Times New Roman" w:cs="Times New Roman"/>
          <w:b/>
          <w:bCs/>
          <w:sz w:val="20"/>
          <w:szCs w:val="20"/>
        </w:rPr>
      </w:pPr>
    </w:p>
    <w:p w14:paraId="0007E79A" w14:textId="4A5150C1" w:rsidR="004E39D6" w:rsidRPr="00F32F56" w:rsidRDefault="00801D62" w:rsidP="000E70AB">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F32F56">
        <w:rPr>
          <w:rFonts w:ascii="Times New Roman" w:hAnsi="Times New Roman" w:cs="Times New Roman"/>
          <w:b/>
          <w:bCs/>
          <w:sz w:val="20"/>
          <w:szCs w:val="20"/>
        </w:rPr>
        <w:t>VI</w:t>
      </w:r>
    </w:p>
    <w:p w14:paraId="314C544B" w14:textId="14E06824" w:rsidR="000E70AB" w:rsidRPr="00F32F56" w:rsidRDefault="000E70AB" w:rsidP="000E70AB">
      <w:pPr>
        <w:jc w:val="center"/>
        <w:rPr>
          <w:rFonts w:ascii="Times New Roman" w:hAnsi="Times New Roman" w:cs="Times New Roman"/>
          <w:b/>
          <w:bCs/>
          <w:sz w:val="20"/>
          <w:szCs w:val="20"/>
        </w:rPr>
      </w:pPr>
      <w:r w:rsidRPr="00F32F56">
        <w:rPr>
          <w:rFonts w:ascii="Times New Roman" w:hAnsi="Times New Roman" w:cs="Times New Roman"/>
          <w:b/>
          <w:bCs/>
          <w:sz w:val="20"/>
          <w:szCs w:val="20"/>
        </w:rPr>
        <w:t>Committees</w:t>
      </w:r>
    </w:p>
    <w:p w14:paraId="584A995C" w14:textId="77777777"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bCs/>
          <w:sz w:val="20"/>
          <w:szCs w:val="20"/>
        </w:rPr>
        <w:t xml:space="preserve">Section 1. </w:t>
      </w:r>
      <w:r w:rsidRPr="00F32F56">
        <w:rPr>
          <w:rFonts w:ascii="Times New Roman" w:hAnsi="Times New Roman" w:cs="Times New Roman"/>
          <w:sz w:val="20"/>
          <w:szCs w:val="20"/>
        </w:rPr>
        <w:t xml:space="preserve">The standing committees for the college shall be: </w:t>
      </w:r>
    </w:p>
    <w:p w14:paraId="40EA4FA4" w14:textId="6C1B6F58" w:rsidR="000E70AB" w:rsidRPr="00F9133C" w:rsidRDefault="009D04BD" w:rsidP="000E70AB">
      <w:pPr>
        <w:pStyle w:val="ListParagraph"/>
        <w:numPr>
          <w:ilvl w:val="0"/>
          <w:numId w:val="10"/>
        </w:numPr>
        <w:rPr>
          <w:rFonts w:ascii="Times New Roman" w:hAnsi="Times New Roman" w:cs="Times New Roman"/>
          <w:sz w:val="20"/>
          <w:szCs w:val="20"/>
        </w:rPr>
      </w:pPr>
      <w:r w:rsidRPr="00F9133C">
        <w:rPr>
          <w:rFonts w:ascii="Times New Roman" w:hAnsi="Times New Roman" w:cs="Times New Roman"/>
          <w:sz w:val="20"/>
          <w:szCs w:val="20"/>
        </w:rPr>
        <w:t>Executive</w:t>
      </w:r>
      <w:r w:rsidR="000E70AB" w:rsidRPr="00F9133C">
        <w:rPr>
          <w:rFonts w:ascii="Times New Roman" w:hAnsi="Times New Roman" w:cs="Times New Roman"/>
          <w:sz w:val="20"/>
          <w:szCs w:val="20"/>
        </w:rPr>
        <w:t xml:space="preserve"> Committee</w:t>
      </w:r>
    </w:p>
    <w:p w14:paraId="77FE0BA9" w14:textId="240EE0B6" w:rsidR="000E70AB" w:rsidRPr="00F9133C" w:rsidRDefault="000E70AB" w:rsidP="000E70AB">
      <w:pPr>
        <w:pStyle w:val="ListParagraph"/>
        <w:numPr>
          <w:ilvl w:val="0"/>
          <w:numId w:val="10"/>
        </w:numPr>
        <w:rPr>
          <w:rFonts w:ascii="Times New Roman" w:hAnsi="Times New Roman" w:cs="Times New Roman"/>
          <w:sz w:val="20"/>
          <w:szCs w:val="20"/>
        </w:rPr>
      </w:pPr>
      <w:r w:rsidRPr="00F9133C">
        <w:rPr>
          <w:rFonts w:ascii="Times New Roman" w:hAnsi="Times New Roman" w:cs="Times New Roman"/>
          <w:sz w:val="20"/>
          <w:szCs w:val="20"/>
        </w:rPr>
        <w:t>Faculty Affairs Committee</w:t>
      </w:r>
    </w:p>
    <w:p w14:paraId="68123E5D" w14:textId="55F2CF32" w:rsidR="000E70AB" w:rsidRPr="00F9133C" w:rsidRDefault="000E70AB" w:rsidP="00354DCF">
      <w:pPr>
        <w:pStyle w:val="ListParagraph"/>
        <w:numPr>
          <w:ilvl w:val="0"/>
          <w:numId w:val="10"/>
        </w:numPr>
        <w:rPr>
          <w:rFonts w:ascii="Times New Roman" w:hAnsi="Times New Roman" w:cs="Times New Roman"/>
          <w:sz w:val="20"/>
          <w:szCs w:val="20"/>
        </w:rPr>
      </w:pPr>
      <w:r w:rsidRPr="00F9133C">
        <w:rPr>
          <w:rFonts w:ascii="Times New Roman" w:hAnsi="Times New Roman" w:cs="Times New Roman"/>
          <w:sz w:val="20"/>
          <w:szCs w:val="20"/>
        </w:rPr>
        <w:t>Curricul</w:t>
      </w:r>
      <w:r w:rsidR="002F1F65" w:rsidRPr="00F9133C">
        <w:rPr>
          <w:rFonts w:ascii="Times New Roman" w:hAnsi="Times New Roman" w:cs="Times New Roman"/>
          <w:sz w:val="20"/>
          <w:szCs w:val="20"/>
        </w:rPr>
        <w:t xml:space="preserve">um </w:t>
      </w:r>
      <w:r w:rsidR="00354DCF" w:rsidRPr="00F9133C">
        <w:rPr>
          <w:rFonts w:ascii="Times New Roman" w:hAnsi="Times New Roman" w:cs="Times New Roman"/>
          <w:sz w:val="20"/>
          <w:szCs w:val="20"/>
        </w:rPr>
        <w:t xml:space="preserve">&amp; </w:t>
      </w:r>
      <w:r w:rsidRPr="00F9133C">
        <w:rPr>
          <w:rFonts w:ascii="Times New Roman" w:hAnsi="Times New Roman" w:cs="Times New Roman"/>
          <w:sz w:val="20"/>
          <w:szCs w:val="20"/>
        </w:rPr>
        <w:t>Student Affairs Committee</w:t>
      </w:r>
      <w:r w:rsidR="00CB44C0" w:rsidRPr="00F9133C">
        <w:rPr>
          <w:rFonts w:ascii="Times New Roman" w:hAnsi="Times New Roman" w:cs="Times New Roman"/>
          <w:sz w:val="20"/>
          <w:szCs w:val="20"/>
        </w:rPr>
        <w:t xml:space="preserve"> </w:t>
      </w:r>
    </w:p>
    <w:p w14:paraId="15153646" w14:textId="016E5152" w:rsidR="00B92D80" w:rsidRPr="00F9133C" w:rsidRDefault="00692254" w:rsidP="00717783">
      <w:pPr>
        <w:pStyle w:val="ListParagraph"/>
        <w:numPr>
          <w:ilvl w:val="0"/>
          <w:numId w:val="10"/>
        </w:numPr>
        <w:rPr>
          <w:rFonts w:ascii="Times New Roman" w:hAnsi="Times New Roman" w:cs="Times New Roman"/>
          <w:sz w:val="20"/>
          <w:szCs w:val="20"/>
        </w:rPr>
      </w:pPr>
      <w:r w:rsidRPr="00F9133C">
        <w:rPr>
          <w:rFonts w:ascii="Times New Roman" w:hAnsi="Times New Roman" w:cs="Times New Roman"/>
          <w:sz w:val="20"/>
          <w:szCs w:val="20"/>
        </w:rPr>
        <w:t xml:space="preserve">Accredited Degree Program </w:t>
      </w:r>
      <w:r w:rsidR="00717783" w:rsidRPr="00F9133C">
        <w:rPr>
          <w:rFonts w:ascii="Times New Roman" w:hAnsi="Times New Roman" w:cs="Times New Roman"/>
          <w:sz w:val="20"/>
          <w:szCs w:val="20"/>
        </w:rPr>
        <w:t>Committees</w:t>
      </w:r>
    </w:p>
    <w:p w14:paraId="73CE772E" w14:textId="29F0400B"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bCs/>
          <w:sz w:val="20"/>
          <w:szCs w:val="20"/>
        </w:rPr>
        <w:t xml:space="preserve">Section 2. </w:t>
      </w:r>
      <w:r w:rsidRPr="00F32F56">
        <w:rPr>
          <w:rFonts w:ascii="Times New Roman" w:hAnsi="Times New Roman" w:cs="Times New Roman"/>
          <w:sz w:val="20"/>
          <w:szCs w:val="20"/>
        </w:rPr>
        <w:t>All members of the college faculty are eligible for membership on committees, except for the College Faculty Affairs Committee</w:t>
      </w:r>
      <w:r w:rsidR="00D35D90">
        <w:rPr>
          <w:rFonts w:ascii="Times New Roman" w:hAnsi="Times New Roman" w:cs="Times New Roman"/>
          <w:sz w:val="20"/>
          <w:szCs w:val="20"/>
        </w:rPr>
        <w:t>,</w:t>
      </w:r>
      <w:r w:rsidRPr="00F32F56">
        <w:rPr>
          <w:rFonts w:ascii="Times New Roman" w:hAnsi="Times New Roman" w:cs="Times New Roman"/>
          <w:sz w:val="20"/>
          <w:szCs w:val="20"/>
        </w:rPr>
        <w:t xml:space="preserve"> where only tenured faculty members may serve.</w:t>
      </w:r>
    </w:p>
    <w:p w14:paraId="52BF0F47" w14:textId="02EA2014" w:rsidR="000E70AB" w:rsidRPr="00F32F56" w:rsidRDefault="1A10F9AA" w:rsidP="000E70AB">
      <w:pPr>
        <w:rPr>
          <w:rFonts w:ascii="Times New Roman" w:hAnsi="Times New Roman" w:cs="Times New Roman"/>
          <w:sz w:val="20"/>
          <w:szCs w:val="20"/>
        </w:rPr>
      </w:pPr>
      <w:r w:rsidRPr="65129076">
        <w:rPr>
          <w:rFonts w:ascii="Times New Roman" w:hAnsi="Times New Roman" w:cs="Times New Roman"/>
          <w:b/>
          <w:bCs/>
          <w:sz w:val="20"/>
          <w:szCs w:val="20"/>
        </w:rPr>
        <w:t xml:space="preserve">Section 3. </w:t>
      </w:r>
      <w:r w:rsidRPr="65129076">
        <w:rPr>
          <w:rFonts w:ascii="Times New Roman" w:hAnsi="Times New Roman" w:cs="Times New Roman"/>
          <w:sz w:val="20"/>
          <w:szCs w:val="20"/>
        </w:rPr>
        <w:t>The Dean shall maintain a current listing of committees, including the responsibilities, function</w:t>
      </w:r>
      <w:r w:rsidR="7C1D7BBE" w:rsidRPr="65129076">
        <w:rPr>
          <w:rFonts w:ascii="Times New Roman" w:hAnsi="Times New Roman" w:cs="Times New Roman"/>
          <w:sz w:val="20"/>
          <w:szCs w:val="20"/>
        </w:rPr>
        <w:t>s</w:t>
      </w:r>
      <w:r w:rsidRPr="65129076">
        <w:rPr>
          <w:rFonts w:ascii="Times New Roman" w:hAnsi="Times New Roman" w:cs="Times New Roman"/>
          <w:sz w:val="20"/>
          <w:szCs w:val="20"/>
        </w:rPr>
        <w:t xml:space="preserve">, </w:t>
      </w:r>
      <w:r w:rsidR="658308A8" w:rsidRPr="65129076">
        <w:rPr>
          <w:rFonts w:ascii="Times New Roman" w:hAnsi="Times New Roman" w:cs="Times New Roman"/>
          <w:sz w:val="20"/>
          <w:szCs w:val="20"/>
        </w:rPr>
        <w:t>annual</w:t>
      </w:r>
      <w:r w:rsidR="52C8CBBA" w:rsidRPr="65129076">
        <w:rPr>
          <w:rFonts w:ascii="Times New Roman" w:hAnsi="Times New Roman" w:cs="Times New Roman"/>
          <w:sz w:val="20"/>
          <w:szCs w:val="20"/>
        </w:rPr>
        <w:t xml:space="preserve"> </w:t>
      </w:r>
      <w:r w:rsidR="7AD84480" w:rsidRPr="65129076">
        <w:rPr>
          <w:rFonts w:ascii="Times New Roman" w:hAnsi="Times New Roman" w:cs="Times New Roman"/>
          <w:sz w:val="20"/>
          <w:szCs w:val="20"/>
        </w:rPr>
        <w:t>charge</w:t>
      </w:r>
      <w:r w:rsidR="4D75CA05" w:rsidRPr="65129076">
        <w:rPr>
          <w:rFonts w:ascii="Times New Roman" w:hAnsi="Times New Roman" w:cs="Times New Roman"/>
          <w:sz w:val="20"/>
          <w:szCs w:val="20"/>
        </w:rPr>
        <w:t xml:space="preserve">, </w:t>
      </w:r>
      <w:r w:rsidR="001865D9">
        <w:rPr>
          <w:rFonts w:ascii="Times New Roman" w:hAnsi="Times New Roman" w:cs="Times New Roman"/>
          <w:sz w:val="20"/>
          <w:szCs w:val="20"/>
        </w:rPr>
        <w:t xml:space="preserve">advisory </w:t>
      </w:r>
      <w:r w:rsidR="00B37EE6">
        <w:rPr>
          <w:rFonts w:ascii="Times New Roman" w:hAnsi="Times New Roman" w:cs="Times New Roman"/>
          <w:sz w:val="20"/>
          <w:szCs w:val="20"/>
        </w:rPr>
        <w:t xml:space="preserve">role </w:t>
      </w:r>
      <w:r w:rsidR="001865D9">
        <w:rPr>
          <w:rFonts w:ascii="Times New Roman" w:hAnsi="Times New Roman" w:cs="Times New Roman"/>
          <w:sz w:val="20"/>
          <w:szCs w:val="20"/>
        </w:rPr>
        <w:t xml:space="preserve">vs. decision-making authority, </w:t>
      </w:r>
      <w:r w:rsidR="4D75CA05" w:rsidRPr="65129076">
        <w:rPr>
          <w:rFonts w:ascii="Times New Roman" w:hAnsi="Times New Roman" w:cs="Times New Roman"/>
          <w:sz w:val="20"/>
          <w:szCs w:val="20"/>
        </w:rPr>
        <w:t>stewardship,</w:t>
      </w:r>
      <w:r w:rsidR="7AD84480" w:rsidRPr="65129076">
        <w:rPr>
          <w:rFonts w:ascii="Times New Roman" w:hAnsi="Times New Roman" w:cs="Times New Roman"/>
          <w:sz w:val="20"/>
          <w:szCs w:val="20"/>
        </w:rPr>
        <w:t xml:space="preserve"> </w:t>
      </w:r>
      <w:r w:rsidRPr="65129076">
        <w:rPr>
          <w:rFonts w:ascii="Times New Roman" w:hAnsi="Times New Roman" w:cs="Times New Roman"/>
          <w:sz w:val="20"/>
          <w:szCs w:val="20"/>
        </w:rPr>
        <w:t>and membership.</w:t>
      </w:r>
    </w:p>
    <w:p w14:paraId="06BA0278" w14:textId="77777777"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bCs/>
          <w:sz w:val="20"/>
          <w:szCs w:val="20"/>
        </w:rPr>
        <w:lastRenderedPageBreak/>
        <w:t xml:space="preserve">Section 4. </w:t>
      </w:r>
      <w:r w:rsidRPr="00F32F56">
        <w:rPr>
          <w:rFonts w:ascii="Times New Roman" w:hAnsi="Times New Roman" w:cs="Times New Roman"/>
          <w:sz w:val="20"/>
          <w:szCs w:val="20"/>
        </w:rPr>
        <w:t>The purpose and membership of the standing committees shall be:</w:t>
      </w:r>
    </w:p>
    <w:p w14:paraId="28FD69BF" w14:textId="77734735" w:rsidR="000E70AB" w:rsidRPr="0051452C" w:rsidRDefault="000E70AB" w:rsidP="000E70AB">
      <w:pPr>
        <w:pStyle w:val="ListParagraph"/>
        <w:numPr>
          <w:ilvl w:val="0"/>
          <w:numId w:val="18"/>
        </w:numPr>
        <w:rPr>
          <w:rFonts w:ascii="Times New Roman" w:hAnsi="Times New Roman" w:cs="Times New Roman"/>
          <w:sz w:val="20"/>
          <w:szCs w:val="20"/>
        </w:rPr>
      </w:pPr>
      <w:r w:rsidRPr="0051452C">
        <w:rPr>
          <w:rFonts w:ascii="Times New Roman" w:hAnsi="Times New Roman" w:cs="Times New Roman"/>
          <w:sz w:val="20"/>
          <w:szCs w:val="20"/>
        </w:rPr>
        <w:t>Executive Committee</w:t>
      </w:r>
    </w:p>
    <w:p w14:paraId="3A460F06" w14:textId="2679D2E4" w:rsidR="000E70AB" w:rsidRPr="006B24C3" w:rsidRDefault="000E70AB" w:rsidP="000E70AB">
      <w:pPr>
        <w:pStyle w:val="ListParagraph"/>
        <w:numPr>
          <w:ilvl w:val="0"/>
          <w:numId w:val="2"/>
        </w:numPr>
        <w:rPr>
          <w:rFonts w:ascii="Times New Roman" w:hAnsi="Times New Roman" w:cs="Times New Roman"/>
          <w:sz w:val="20"/>
          <w:szCs w:val="20"/>
        </w:rPr>
      </w:pPr>
      <w:r w:rsidRPr="006B24C3">
        <w:rPr>
          <w:rFonts w:ascii="Times New Roman" w:hAnsi="Times New Roman" w:cs="Times New Roman"/>
          <w:sz w:val="20"/>
          <w:szCs w:val="20"/>
        </w:rPr>
        <w:t xml:space="preserve">The purpose of the Executive Committee shall be to advise the Dean regarding concerns of and issues involving the faculty, the general welfare of the College, and matters brought forward by the </w:t>
      </w:r>
      <w:proofErr w:type="spellStart"/>
      <w:r w:rsidRPr="006B24C3">
        <w:rPr>
          <w:rFonts w:ascii="Times New Roman" w:hAnsi="Times New Roman" w:cs="Times New Roman"/>
          <w:sz w:val="20"/>
          <w:szCs w:val="20"/>
        </w:rPr>
        <w:t>Dean.</w:t>
      </w:r>
      <w:r w:rsidR="146D06B7" w:rsidRPr="006B24C3">
        <w:rPr>
          <w:rFonts w:ascii="Times New Roman" w:hAnsi="Times New Roman" w:cs="Times New Roman"/>
          <w:sz w:val="20"/>
          <w:szCs w:val="20"/>
        </w:rPr>
        <w:t>The</w:t>
      </w:r>
      <w:proofErr w:type="spellEnd"/>
      <w:r w:rsidR="146D06B7" w:rsidRPr="006B24C3">
        <w:rPr>
          <w:rFonts w:ascii="Times New Roman" w:hAnsi="Times New Roman" w:cs="Times New Roman"/>
          <w:sz w:val="20"/>
          <w:szCs w:val="20"/>
        </w:rPr>
        <w:t xml:space="preserve"> membership of the Executive Committee shall be </w:t>
      </w:r>
      <w:r w:rsidR="34A6B555" w:rsidRPr="006B24C3">
        <w:rPr>
          <w:rFonts w:ascii="Times New Roman" w:hAnsi="Times New Roman" w:cs="Times New Roman"/>
          <w:sz w:val="20"/>
          <w:szCs w:val="20"/>
        </w:rPr>
        <w:t>Associate Deans, Lead</w:t>
      </w:r>
      <w:r w:rsidR="0876466F" w:rsidRPr="006B24C3">
        <w:rPr>
          <w:rFonts w:ascii="Times New Roman" w:hAnsi="Times New Roman" w:cs="Times New Roman"/>
          <w:sz w:val="20"/>
          <w:szCs w:val="20"/>
        </w:rPr>
        <w:t>s</w:t>
      </w:r>
      <w:r w:rsidR="34A6B555" w:rsidRPr="006B24C3">
        <w:rPr>
          <w:rFonts w:ascii="Times New Roman" w:hAnsi="Times New Roman" w:cs="Times New Roman"/>
          <w:sz w:val="20"/>
          <w:szCs w:val="20"/>
        </w:rPr>
        <w:t xml:space="preserve">, Director of Student Success, Business Manager, </w:t>
      </w:r>
      <w:r w:rsidR="6C1F0DC3" w:rsidRPr="006B24C3">
        <w:rPr>
          <w:rFonts w:ascii="Times New Roman" w:hAnsi="Times New Roman" w:cs="Times New Roman"/>
          <w:sz w:val="20"/>
          <w:szCs w:val="20"/>
        </w:rPr>
        <w:t xml:space="preserve">and </w:t>
      </w:r>
      <w:r w:rsidR="34A6B555" w:rsidRPr="006B24C3">
        <w:rPr>
          <w:rFonts w:ascii="Times New Roman" w:hAnsi="Times New Roman" w:cs="Times New Roman"/>
          <w:sz w:val="20"/>
          <w:szCs w:val="20"/>
        </w:rPr>
        <w:t>Director of C</w:t>
      </w:r>
      <w:r w:rsidR="123A9116" w:rsidRPr="006B24C3">
        <w:rPr>
          <w:rFonts w:ascii="Times New Roman" w:hAnsi="Times New Roman" w:cs="Times New Roman"/>
          <w:sz w:val="20"/>
          <w:szCs w:val="20"/>
        </w:rPr>
        <w:t>ommunications</w:t>
      </w:r>
      <w:r w:rsidR="17C8B5AA" w:rsidRPr="006B24C3">
        <w:rPr>
          <w:rFonts w:ascii="Times New Roman" w:hAnsi="Times New Roman" w:cs="Times New Roman"/>
          <w:sz w:val="20"/>
          <w:szCs w:val="20"/>
        </w:rPr>
        <w:t>.</w:t>
      </w:r>
    </w:p>
    <w:p w14:paraId="2364E6B7" w14:textId="1A1D0679" w:rsidR="000E70AB" w:rsidRPr="00F32F56" w:rsidRDefault="000E70AB" w:rsidP="000E70AB">
      <w:pPr>
        <w:pStyle w:val="ListParagraph"/>
        <w:numPr>
          <w:ilvl w:val="0"/>
          <w:numId w:val="18"/>
        </w:numPr>
        <w:rPr>
          <w:rFonts w:ascii="Times New Roman" w:hAnsi="Times New Roman" w:cs="Times New Roman"/>
          <w:sz w:val="20"/>
          <w:szCs w:val="20"/>
        </w:rPr>
      </w:pPr>
      <w:r w:rsidRPr="00F32F56">
        <w:rPr>
          <w:rFonts w:ascii="Times New Roman" w:hAnsi="Times New Roman" w:cs="Times New Roman"/>
          <w:sz w:val="20"/>
          <w:szCs w:val="20"/>
        </w:rPr>
        <w:t>Faculty Affairs Committee (FAC)</w:t>
      </w:r>
    </w:p>
    <w:p w14:paraId="70F3CCD3" w14:textId="668E0C59" w:rsidR="000E70AB" w:rsidRPr="0051452C" w:rsidRDefault="1A10F9AA" w:rsidP="00B261FF">
      <w:pPr>
        <w:pStyle w:val="ListParagraph"/>
        <w:numPr>
          <w:ilvl w:val="0"/>
          <w:numId w:val="12"/>
        </w:numPr>
        <w:rPr>
          <w:rFonts w:ascii="Times New Roman" w:hAnsi="Times New Roman" w:cs="Times New Roman"/>
          <w:sz w:val="20"/>
          <w:szCs w:val="20"/>
        </w:rPr>
      </w:pPr>
      <w:r w:rsidRPr="65129076">
        <w:rPr>
          <w:rFonts w:ascii="Times New Roman" w:hAnsi="Times New Roman" w:cs="Times New Roman"/>
          <w:sz w:val="20"/>
          <w:szCs w:val="20"/>
        </w:rPr>
        <w:t xml:space="preserve">The purpose of the Faculty Affairs Committee is to develop </w:t>
      </w:r>
      <w:r w:rsidR="40178C25" w:rsidRPr="65129076">
        <w:rPr>
          <w:rFonts w:ascii="Times New Roman" w:hAnsi="Times New Roman" w:cs="Times New Roman"/>
          <w:sz w:val="20"/>
          <w:szCs w:val="20"/>
        </w:rPr>
        <w:t xml:space="preserve">promotion and tenure </w:t>
      </w:r>
      <w:r w:rsidRPr="65129076">
        <w:rPr>
          <w:rFonts w:ascii="Times New Roman" w:hAnsi="Times New Roman" w:cs="Times New Roman"/>
          <w:sz w:val="20"/>
          <w:szCs w:val="20"/>
        </w:rPr>
        <w:t>procedures, standards</w:t>
      </w:r>
      <w:r w:rsidR="58CC4605" w:rsidRPr="65129076">
        <w:rPr>
          <w:rFonts w:ascii="Times New Roman" w:hAnsi="Times New Roman" w:cs="Times New Roman"/>
          <w:sz w:val="20"/>
          <w:szCs w:val="20"/>
        </w:rPr>
        <w:t>,</w:t>
      </w:r>
      <w:r w:rsidRPr="65129076">
        <w:rPr>
          <w:rFonts w:ascii="Times New Roman" w:hAnsi="Times New Roman" w:cs="Times New Roman"/>
          <w:sz w:val="20"/>
          <w:szCs w:val="20"/>
        </w:rPr>
        <w:t xml:space="preserve"> and criteria</w:t>
      </w:r>
      <w:r w:rsidR="005133BA">
        <w:rPr>
          <w:rFonts w:ascii="Times New Roman" w:hAnsi="Times New Roman" w:cs="Times New Roman"/>
          <w:sz w:val="20"/>
          <w:szCs w:val="20"/>
        </w:rPr>
        <w:t xml:space="preserve"> (per </w:t>
      </w:r>
      <w:r w:rsidR="009C34C2">
        <w:rPr>
          <w:rFonts w:ascii="Times New Roman" w:hAnsi="Times New Roman" w:cs="Times New Roman"/>
          <w:sz w:val="20"/>
          <w:szCs w:val="20"/>
        </w:rPr>
        <w:t>sections 4.5 and 4.6 of the UNL Board of Regents Bylaws)</w:t>
      </w:r>
      <w:r w:rsidR="005F433B">
        <w:rPr>
          <w:rFonts w:ascii="Times New Roman" w:hAnsi="Times New Roman" w:cs="Times New Roman"/>
          <w:sz w:val="20"/>
          <w:szCs w:val="20"/>
        </w:rPr>
        <w:t xml:space="preserve"> </w:t>
      </w:r>
      <w:r w:rsidR="005F433B" w:rsidRPr="00F9133C">
        <w:rPr>
          <w:rFonts w:ascii="Times New Roman" w:hAnsi="Times New Roman" w:cs="Times New Roman"/>
          <w:sz w:val="20"/>
          <w:szCs w:val="20"/>
        </w:rPr>
        <w:t>and review promotion and tenure candidates</w:t>
      </w:r>
      <w:r w:rsidRPr="0051452C">
        <w:rPr>
          <w:rFonts w:ascii="Times New Roman" w:hAnsi="Times New Roman" w:cs="Times New Roman"/>
          <w:sz w:val="20"/>
          <w:szCs w:val="20"/>
        </w:rPr>
        <w:t>.</w:t>
      </w:r>
      <w:r w:rsidR="5060946F" w:rsidRPr="65129076">
        <w:rPr>
          <w:rFonts w:ascii="Times New Roman" w:hAnsi="Times New Roman" w:cs="Times New Roman"/>
          <w:sz w:val="20"/>
          <w:szCs w:val="20"/>
        </w:rPr>
        <w:t xml:space="preserve"> The committee will also be responsible for </w:t>
      </w:r>
      <w:r w:rsidR="00A01B82">
        <w:rPr>
          <w:rFonts w:ascii="Times New Roman" w:hAnsi="Times New Roman" w:cs="Times New Roman"/>
          <w:sz w:val="20"/>
          <w:szCs w:val="20"/>
        </w:rPr>
        <w:t xml:space="preserve">the </w:t>
      </w:r>
      <w:r w:rsidR="3088467B" w:rsidRPr="65129076">
        <w:rPr>
          <w:rFonts w:ascii="Times New Roman" w:hAnsi="Times New Roman" w:cs="Times New Roman"/>
          <w:sz w:val="20"/>
          <w:szCs w:val="20"/>
        </w:rPr>
        <w:t>bylaws</w:t>
      </w:r>
      <w:r w:rsidR="00A01B82">
        <w:rPr>
          <w:rFonts w:ascii="Times New Roman" w:hAnsi="Times New Roman" w:cs="Times New Roman"/>
          <w:sz w:val="20"/>
          <w:szCs w:val="20"/>
        </w:rPr>
        <w:t xml:space="preserve"> </w:t>
      </w:r>
      <w:r w:rsidR="58CC4605" w:rsidRPr="65129076">
        <w:rPr>
          <w:rFonts w:ascii="Times New Roman" w:hAnsi="Times New Roman" w:cs="Times New Roman"/>
          <w:sz w:val="20"/>
          <w:szCs w:val="20"/>
        </w:rPr>
        <w:t xml:space="preserve">and faculty conflict resolution. </w:t>
      </w:r>
    </w:p>
    <w:p w14:paraId="169CDCAB" w14:textId="15E442E6" w:rsidR="000E70AB" w:rsidRPr="00F32F56" w:rsidRDefault="000E70AB" w:rsidP="000E70AB">
      <w:pPr>
        <w:pStyle w:val="ListParagraph"/>
        <w:numPr>
          <w:ilvl w:val="0"/>
          <w:numId w:val="12"/>
        </w:numPr>
        <w:rPr>
          <w:rFonts w:ascii="Times New Roman" w:hAnsi="Times New Roman" w:cs="Times New Roman"/>
          <w:sz w:val="20"/>
          <w:szCs w:val="20"/>
        </w:rPr>
      </w:pPr>
      <w:r w:rsidRPr="00F32F56">
        <w:rPr>
          <w:rFonts w:ascii="Times New Roman" w:hAnsi="Times New Roman" w:cs="Times New Roman"/>
          <w:sz w:val="20"/>
          <w:szCs w:val="20"/>
        </w:rPr>
        <w:t>The membership of the FAC shall consist of one tenured</w:t>
      </w:r>
      <w:r w:rsidR="00572EAB">
        <w:rPr>
          <w:rFonts w:ascii="Times New Roman" w:hAnsi="Times New Roman" w:cs="Times New Roman"/>
          <w:sz w:val="20"/>
          <w:szCs w:val="20"/>
        </w:rPr>
        <w:t>,</w:t>
      </w:r>
      <w:r w:rsidRPr="00F32F56">
        <w:rPr>
          <w:rFonts w:ascii="Times New Roman" w:hAnsi="Times New Roman" w:cs="Times New Roman"/>
          <w:sz w:val="20"/>
          <w:szCs w:val="20"/>
        </w:rPr>
        <w:t xml:space="preserve"> </w:t>
      </w:r>
      <w:proofErr w:type="gramStart"/>
      <w:r w:rsidRPr="00F32F56">
        <w:rPr>
          <w:rFonts w:ascii="Times New Roman" w:hAnsi="Times New Roman" w:cs="Times New Roman"/>
          <w:sz w:val="20"/>
          <w:szCs w:val="20"/>
        </w:rPr>
        <w:t>fully-promoted</w:t>
      </w:r>
      <w:proofErr w:type="gramEnd"/>
      <w:r w:rsidRPr="00F32F56">
        <w:rPr>
          <w:rFonts w:ascii="Times New Roman" w:hAnsi="Times New Roman" w:cs="Times New Roman"/>
          <w:sz w:val="20"/>
          <w:szCs w:val="20"/>
        </w:rPr>
        <w:t xml:space="preserve"> representative from each </w:t>
      </w:r>
      <w:r w:rsidR="00500867">
        <w:rPr>
          <w:rFonts w:ascii="Times New Roman" w:hAnsi="Times New Roman" w:cs="Times New Roman"/>
          <w:sz w:val="20"/>
          <w:szCs w:val="20"/>
        </w:rPr>
        <w:t>discipline</w:t>
      </w:r>
      <w:r w:rsidR="006C2AFF">
        <w:rPr>
          <w:rFonts w:ascii="Times New Roman" w:hAnsi="Times New Roman" w:cs="Times New Roman"/>
          <w:sz w:val="20"/>
          <w:szCs w:val="20"/>
        </w:rPr>
        <w:t xml:space="preserve"> (who does not hold an administrative appointment</w:t>
      </w:r>
      <w:r w:rsidR="00D95DCF">
        <w:rPr>
          <w:rFonts w:ascii="Times New Roman" w:hAnsi="Times New Roman" w:cs="Times New Roman"/>
          <w:sz w:val="20"/>
          <w:szCs w:val="20"/>
        </w:rPr>
        <w:t xml:space="preserve"> or Lead appointment, if possible</w:t>
      </w:r>
      <w:r w:rsidR="006C2AFF">
        <w:rPr>
          <w:rFonts w:ascii="Times New Roman" w:hAnsi="Times New Roman" w:cs="Times New Roman"/>
          <w:sz w:val="20"/>
          <w:szCs w:val="20"/>
        </w:rPr>
        <w:t>)</w:t>
      </w:r>
      <w:r w:rsidRPr="00F32F56">
        <w:rPr>
          <w:rFonts w:ascii="Times New Roman" w:hAnsi="Times New Roman" w:cs="Times New Roman"/>
          <w:sz w:val="20"/>
          <w:szCs w:val="20"/>
        </w:rPr>
        <w:t xml:space="preserve">. When there is not a </w:t>
      </w:r>
      <w:proofErr w:type="gramStart"/>
      <w:r w:rsidRPr="00F32F56">
        <w:rPr>
          <w:rFonts w:ascii="Times New Roman" w:hAnsi="Times New Roman" w:cs="Times New Roman"/>
          <w:sz w:val="20"/>
          <w:szCs w:val="20"/>
        </w:rPr>
        <w:t>fully-promoted</w:t>
      </w:r>
      <w:proofErr w:type="gramEnd"/>
      <w:r w:rsidRPr="00F32F56">
        <w:rPr>
          <w:rFonts w:ascii="Times New Roman" w:hAnsi="Times New Roman" w:cs="Times New Roman"/>
          <w:sz w:val="20"/>
          <w:szCs w:val="20"/>
        </w:rPr>
        <w:t xml:space="preserve"> faculty member in </w:t>
      </w:r>
      <w:r w:rsidR="00E84A5B">
        <w:rPr>
          <w:rFonts w:ascii="Times New Roman" w:hAnsi="Times New Roman" w:cs="Times New Roman"/>
          <w:sz w:val="20"/>
          <w:szCs w:val="20"/>
        </w:rPr>
        <w:t>a discipline</w:t>
      </w:r>
      <w:r w:rsidRPr="00F32F56">
        <w:rPr>
          <w:rFonts w:ascii="Times New Roman" w:hAnsi="Times New Roman" w:cs="Times New Roman"/>
          <w:sz w:val="20"/>
          <w:szCs w:val="20"/>
        </w:rPr>
        <w:t xml:space="preserve">, an associate professor may represent that </w:t>
      </w:r>
      <w:r w:rsidR="00E86E5A" w:rsidRPr="00F32F56">
        <w:rPr>
          <w:rFonts w:ascii="Times New Roman" w:hAnsi="Times New Roman" w:cs="Times New Roman"/>
          <w:sz w:val="20"/>
          <w:szCs w:val="20"/>
        </w:rPr>
        <w:t>discipline</w:t>
      </w:r>
      <w:r w:rsidRPr="00F32F56">
        <w:rPr>
          <w:rFonts w:ascii="Times New Roman" w:hAnsi="Times New Roman" w:cs="Times New Roman"/>
          <w:sz w:val="20"/>
          <w:szCs w:val="20"/>
        </w:rPr>
        <w:t xml:space="preserve"> but not participate in activities related to promotion to full professor.</w:t>
      </w:r>
      <w:r w:rsidR="005F433B">
        <w:rPr>
          <w:rFonts w:ascii="Times New Roman" w:hAnsi="Times New Roman" w:cs="Times New Roman"/>
          <w:sz w:val="20"/>
          <w:szCs w:val="20"/>
        </w:rPr>
        <w:t xml:space="preserve"> </w:t>
      </w:r>
      <w:r w:rsidR="007659F7">
        <w:rPr>
          <w:rFonts w:ascii="Times New Roman" w:hAnsi="Times New Roman" w:cs="Times New Roman"/>
          <w:sz w:val="20"/>
          <w:szCs w:val="20"/>
        </w:rPr>
        <w:t>The Associate Dean for Faculty and Academic Programs shall serve as an ex-officio member.</w:t>
      </w:r>
    </w:p>
    <w:p w14:paraId="1ACA56AD" w14:textId="27166A14" w:rsidR="000E70AB" w:rsidRPr="00F32F56" w:rsidRDefault="000E70AB" w:rsidP="000E70AB">
      <w:pPr>
        <w:pStyle w:val="ListParagraph"/>
        <w:numPr>
          <w:ilvl w:val="0"/>
          <w:numId w:val="12"/>
        </w:numPr>
        <w:rPr>
          <w:rFonts w:ascii="Times New Roman" w:hAnsi="Times New Roman" w:cs="Times New Roman"/>
          <w:sz w:val="20"/>
          <w:szCs w:val="20"/>
        </w:rPr>
      </w:pPr>
      <w:r w:rsidRPr="00F32F56">
        <w:rPr>
          <w:rFonts w:ascii="Times New Roman" w:hAnsi="Times New Roman" w:cs="Times New Roman"/>
          <w:sz w:val="20"/>
          <w:szCs w:val="20"/>
        </w:rPr>
        <w:t>The members shall be nominated and elected by the college faculty, serving staggered three-year terms.</w:t>
      </w:r>
    </w:p>
    <w:p w14:paraId="4C72D754" w14:textId="5A984CE5" w:rsidR="000E70AB" w:rsidRPr="0080245C" w:rsidRDefault="004E1B19" w:rsidP="000E70AB">
      <w:pPr>
        <w:pStyle w:val="ListParagraph"/>
        <w:numPr>
          <w:ilvl w:val="0"/>
          <w:numId w:val="18"/>
        </w:numPr>
        <w:rPr>
          <w:rFonts w:ascii="Times New Roman" w:hAnsi="Times New Roman" w:cs="Times New Roman"/>
          <w:sz w:val="20"/>
          <w:szCs w:val="20"/>
        </w:rPr>
      </w:pPr>
      <w:r w:rsidRPr="0080245C">
        <w:rPr>
          <w:rFonts w:ascii="Times New Roman" w:hAnsi="Times New Roman" w:cs="Times New Roman"/>
          <w:sz w:val="20"/>
          <w:szCs w:val="20"/>
        </w:rPr>
        <w:t>Curricul</w:t>
      </w:r>
      <w:r w:rsidRPr="0051452C">
        <w:rPr>
          <w:rFonts w:ascii="Times New Roman" w:hAnsi="Times New Roman" w:cs="Times New Roman"/>
          <w:sz w:val="20"/>
          <w:szCs w:val="20"/>
        </w:rPr>
        <w:t>ar</w:t>
      </w:r>
      <w:r w:rsidRPr="0080245C">
        <w:rPr>
          <w:rFonts w:ascii="Times New Roman" w:hAnsi="Times New Roman" w:cs="Times New Roman"/>
          <w:sz w:val="20"/>
          <w:szCs w:val="20"/>
        </w:rPr>
        <w:t xml:space="preserve"> </w:t>
      </w:r>
      <w:r w:rsidRPr="0051452C">
        <w:rPr>
          <w:rFonts w:ascii="Times New Roman" w:hAnsi="Times New Roman" w:cs="Times New Roman"/>
          <w:sz w:val="20"/>
          <w:szCs w:val="20"/>
        </w:rPr>
        <w:t>and</w:t>
      </w:r>
      <w:r w:rsidR="00EC7863" w:rsidRPr="0080245C">
        <w:rPr>
          <w:rFonts w:ascii="Times New Roman" w:hAnsi="Times New Roman" w:cs="Times New Roman"/>
          <w:sz w:val="20"/>
          <w:szCs w:val="20"/>
        </w:rPr>
        <w:t xml:space="preserve"> Student Affairs Committee (CSAC)</w:t>
      </w:r>
    </w:p>
    <w:p w14:paraId="6CBB800A" w14:textId="0DE98445" w:rsidR="000E70AB" w:rsidRPr="0080245C" w:rsidRDefault="000E70AB" w:rsidP="000E70AB">
      <w:pPr>
        <w:pStyle w:val="ListParagraph"/>
        <w:numPr>
          <w:ilvl w:val="0"/>
          <w:numId w:val="17"/>
        </w:numPr>
        <w:rPr>
          <w:rFonts w:ascii="Times New Roman" w:hAnsi="Times New Roman" w:cs="Times New Roman"/>
          <w:sz w:val="20"/>
          <w:szCs w:val="20"/>
        </w:rPr>
      </w:pPr>
      <w:r w:rsidRPr="0080245C">
        <w:rPr>
          <w:rFonts w:ascii="Times New Roman" w:hAnsi="Times New Roman" w:cs="Times New Roman"/>
          <w:sz w:val="20"/>
          <w:szCs w:val="20"/>
        </w:rPr>
        <w:t xml:space="preserve">The purpose of the </w:t>
      </w:r>
      <w:r w:rsidR="00181A21" w:rsidRPr="0051452C">
        <w:rPr>
          <w:rFonts w:ascii="Times New Roman" w:hAnsi="Times New Roman" w:cs="Times New Roman"/>
          <w:sz w:val="20"/>
          <w:szCs w:val="20"/>
        </w:rPr>
        <w:t>Curricul</w:t>
      </w:r>
      <w:r w:rsidR="00E35677" w:rsidRPr="0051452C">
        <w:rPr>
          <w:rFonts w:ascii="Times New Roman" w:hAnsi="Times New Roman" w:cs="Times New Roman"/>
          <w:sz w:val="20"/>
          <w:szCs w:val="20"/>
        </w:rPr>
        <w:t>ar</w:t>
      </w:r>
      <w:r w:rsidR="00181A21" w:rsidRPr="0051452C">
        <w:rPr>
          <w:rFonts w:ascii="Times New Roman" w:hAnsi="Times New Roman" w:cs="Times New Roman"/>
          <w:sz w:val="20"/>
          <w:szCs w:val="20"/>
        </w:rPr>
        <w:t xml:space="preserve"> </w:t>
      </w:r>
      <w:r w:rsidR="00E35677" w:rsidRPr="0051452C">
        <w:rPr>
          <w:rFonts w:ascii="Times New Roman" w:hAnsi="Times New Roman" w:cs="Times New Roman"/>
          <w:sz w:val="20"/>
          <w:szCs w:val="20"/>
        </w:rPr>
        <w:t>and</w:t>
      </w:r>
      <w:r w:rsidR="00181A21" w:rsidRPr="0051452C">
        <w:rPr>
          <w:rFonts w:ascii="Times New Roman" w:hAnsi="Times New Roman" w:cs="Times New Roman"/>
          <w:sz w:val="20"/>
          <w:szCs w:val="20"/>
        </w:rPr>
        <w:t xml:space="preserve"> Student Affairs Committee </w:t>
      </w:r>
      <w:r w:rsidR="00765494" w:rsidRPr="0051452C">
        <w:rPr>
          <w:rFonts w:ascii="Times New Roman" w:hAnsi="Times New Roman" w:cs="Times New Roman"/>
          <w:sz w:val="20"/>
          <w:szCs w:val="20"/>
        </w:rPr>
        <w:t>shall address issues in the College of Architecture</w:t>
      </w:r>
      <w:r w:rsidR="00977158" w:rsidRPr="0051452C">
        <w:rPr>
          <w:rFonts w:ascii="Times New Roman" w:hAnsi="Times New Roman" w:cs="Times New Roman"/>
          <w:sz w:val="20"/>
          <w:szCs w:val="20"/>
        </w:rPr>
        <w:t xml:space="preserve"> related to undergraduate, professional, and graduate curriculum, </w:t>
      </w:r>
      <w:r w:rsidR="00227CE9">
        <w:rPr>
          <w:rFonts w:ascii="Times New Roman" w:hAnsi="Times New Roman" w:cs="Times New Roman"/>
          <w:sz w:val="20"/>
          <w:szCs w:val="20"/>
        </w:rPr>
        <w:t xml:space="preserve">grade appeals, </w:t>
      </w:r>
      <w:r w:rsidR="00977158" w:rsidRPr="0051452C">
        <w:rPr>
          <w:rFonts w:ascii="Times New Roman" w:hAnsi="Times New Roman" w:cs="Times New Roman"/>
          <w:sz w:val="20"/>
          <w:szCs w:val="20"/>
        </w:rPr>
        <w:t xml:space="preserve">scholarships, honors and awards, and international programs. </w:t>
      </w:r>
    </w:p>
    <w:p w14:paraId="702BE742" w14:textId="4555C0A2" w:rsidR="000E70AB" w:rsidRPr="0080245C" w:rsidRDefault="79FEF5BD" w:rsidP="000E70AB">
      <w:pPr>
        <w:pStyle w:val="ListParagraph"/>
        <w:numPr>
          <w:ilvl w:val="0"/>
          <w:numId w:val="17"/>
        </w:numPr>
        <w:rPr>
          <w:rFonts w:ascii="Times New Roman" w:hAnsi="Times New Roman" w:cs="Times New Roman"/>
          <w:sz w:val="20"/>
          <w:szCs w:val="20"/>
        </w:rPr>
      </w:pPr>
      <w:r w:rsidRPr="330051D2">
        <w:rPr>
          <w:rFonts w:ascii="Times New Roman" w:hAnsi="Times New Roman" w:cs="Times New Roman"/>
          <w:sz w:val="20"/>
          <w:szCs w:val="20"/>
        </w:rPr>
        <w:t>The membership</w:t>
      </w:r>
      <w:r w:rsidR="48E3B271" w:rsidRPr="330051D2">
        <w:rPr>
          <w:rFonts w:ascii="Times New Roman" w:hAnsi="Times New Roman" w:cs="Times New Roman"/>
          <w:sz w:val="20"/>
          <w:szCs w:val="20"/>
        </w:rPr>
        <w:t xml:space="preserve"> </w:t>
      </w:r>
      <w:r w:rsidRPr="330051D2">
        <w:rPr>
          <w:rFonts w:ascii="Times New Roman" w:hAnsi="Times New Roman" w:cs="Times New Roman"/>
          <w:sz w:val="20"/>
          <w:szCs w:val="20"/>
        </w:rPr>
        <w:t xml:space="preserve">shall consist of </w:t>
      </w:r>
      <w:r w:rsidR="1FAB3744" w:rsidRPr="007659F7">
        <w:rPr>
          <w:rFonts w:ascii="Times New Roman" w:hAnsi="Times New Roman" w:cs="Times New Roman"/>
          <w:sz w:val="20"/>
          <w:szCs w:val="20"/>
        </w:rPr>
        <w:t>Leads</w:t>
      </w:r>
      <w:r w:rsidR="5954BF73" w:rsidRPr="330051D2">
        <w:rPr>
          <w:rFonts w:ascii="Times New Roman" w:hAnsi="Times New Roman" w:cs="Times New Roman"/>
          <w:sz w:val="20"/>
          <w:szCs w:val="20"/>
        </w:rPr>
        <w:t xml:space="preserve">, </w:t>
      </w:r>
      <w:r w:rsidR="45504E4A" w:rsidRPr="330051D2">
        <w:rPr>
          <w:rFonts w:ascii="Times New Roman" w:hAnsi="Times New Roman" w:cs="Times New Roman"/>
          <w:sz w:val="20"/>
          <w:szCs w:val="20"/>
        </w:rPr>
        <w:t>the Director of Advising and Student Success (ex</w:t>
      </w:r>
      <w:r w:rsidR="39C6EE79" w:rsidRPr="330051D2">
        <w:rPr>
          <w:rFonts w:ascii="Times New Roman" w:hAnsi="Times New Roman" w:cs="Times New Roman"/>
          <w:sz w:val="20"/>
          <w:szCs w:val="20"/>
        </w:rPr>
        <w:t xml:space="preserve"> </w:t>
      </w:r>
      <w:r w:rsidR="45504E4A" w:rsidRPr="330051D2">
        <w:rPr>
          <w:rFonts w:ascii="Times New Roman" w:hAnsi="Times New Roman" w:cs="Times New Roman"/>
          <w:sz w:val="20"/>
          <w:szCs w:val="20"/>
        </w:rPr>
        <w:t>officio)</w:t>
      </w:r>
      <w:r w:rsidR="5064170D" w:rsidRPr="330051D2">
        <w:rPr>
          <w:rFonts w:ascii="Times New Roman" w:hAnsi="Times New Roman" w:cs="Times New Roman"/>
          <w:sz w:val="20"/>
          <w:szCs w:val="20"/>
        </w:rPr>
        <w:t xml:space="preserve">, </w:t>
      </w:r>
      <w:r w:rsidR="0EBE2B16" w:rsidRPr="330051D2">
        <w:rPr>
          <w:rFonts w:ascii="Times New Roman" w:hAnsi="Times New Roman" w:cs="Times New Roman"/>
          <w:sz w:val="20"/>
          <w:szCs w:val="20"/>
        </w:rPr>
        <w:t>and Associate Dean</w:t>
      </w:r>
      <w:r w:rsidR="27DF2C86" w:rsidRPr="330051D2">
        <w:rPr>
          <w:rFonts w:ascii="Times New Roman" w:hAnsi="Times New Roman" w:cs="Times New Roman"/>
          <w:sz w:val="20"/>
          <w:szCs w:val="20"/>
        </w:rPr>
        <w:t xml:space="preserve"> </w:t>
      </w:r>
      <w:r w:rsidR="379789B4" w:rsidRPr="330051D2">
        <w:rPr>
          <w:rFonts w:ascii="Times New Roman" w:hAnsi="Times New Roman" w:cs="Times New Roman"/>
          <w:sz w:val="20"/>
          <w:szCs w:val="20"/>
        </w:rPr>
        <w:t>(ex officio)</w:t>
      </w:r>
      <w:r w:rsidR="45504E4A" w:rsidRPr="330051D2">
        <w:rPr>
          <w:rFonts w:ascii="Times New Roman" w:hAnsi="Times New Roman" w:cs="Times New Roman"/>
          <w:sz w:val="20"/>
          <w:szCs w:val="20"/>
        </w:rPr>
        <w:t>.</w:t>
      </w:r>
      <w:r w:rsidR="39C6EE79" w:rsidRPr="330051D2">
        <w:rPr>
          <w:rFonts w:ascii="Times New Roman" w:hAnsi="Times New Roman" w:cs="Times New Roman"/>
          <w:sz w:val="20"/>
          <w:szCs w:val="20"/>
        </w:rPr>
        <w:t xml:space="preserve"> </w:t>
      </w:r>
    </w:p>
    <w:p w14:paraId="1BD97011" w14:textId="714795D6" w:rsidR="00F84D84" w:rsidRPr="007E2243" w:rsidRDefault="00341270" w:rsidP="00F84D84">
      <w:pPr>
        <w:pStyle w:val="ListParagraph"/>
        <w:numPr>
          <w:ilvl w:val="0"/>
          <w:numId w:val="18"/>
        </w:numPr>
        <w:rPr>
          <w:rFonts w:ascii="Times New Roman" w:hAnsi="Times New Roman" w:cs="Times New Roman"/>
          <w:sz w:val="20"/>
          <w:szCs w:val="20"/>
        </w:rPr>
      </w:pPr>
      <w:r w:rsidRPr="007E2243">
        <w:rPr>
          <w:rFonts w:ascii="Times New Roman" w:hAnsi="Times New Roman" w:cs="Times New Roman"/>
          <w:sz w:val="20"/>
          <w:szCs w:val="20"/>
        </w:rPr>
        <w:t>Accredited Degree Program</w:t>
      </w:r>
      <w:r w:rsidR="00517F32" w:rsidRPr="007E2243">
        <w:rPr>
          <w:rFonts w:ascii="Times New Roman" w:hAnsi="Times New Roman" w:cs="Times New Roman"/>
          <w:sz w:val="20"/>
          <w:szCs w:val="20"/>
        </w:rPr>
        <w:t xml:space="preserve"> Committee</w:t>
      </w:r>
      <w:r w:rsidR="00644898" w:rsidRPr="007E2243">
        <w:rPr>
          <w:rFonts w:ascii="Times New Roman" w:hAnsi="Times New Roman" w:cs="Times New Roman"/>
          <w:sz w:val="20"/>
          <w:szCs w:val="20"/>
        </w:rPr>
        <w:t>s</w:t>
      </w:r>
    </w:p>
    <w:p w14:paraId="17F9CEAB" w14:textId="69B02838" w:rsidR="00AA7227" w:rsidRPr="007A1F3A" w:rsidRDefault="00341270" w:rsidP="007A1F3A">
      <w:pPr>
        <w:pStyle w:val="ListParagraph"/>
        <w:numPr>
          <w:ilvl w:val="0"/>
          <w:numId w:val="3"/>
        </w:numPr>
        <w:rPr>
          <w:rFonts w:ascii="Times New Roman" w:hAnsi="Times New Roman" w:cs="Times New Roman"/>
          <w:sz w:val="20"/>
          <w:szCs w:val="20"/>
        </w:rPr>
      </w:pPr>
      <w:r w:rsidRPr="007E2243">
        <w:rPr>
          <w:rFonts w:ascii="Times New Roman" w:hAnsi="Times New Roman" w:cs="Times New Roman"/>
          <w:kern w:val="0"/>
          <w:sz w:val="20"/>
          <w:szCs w:val="20"/>
        </w:rPr>
        <w:t>Accredited Degree Program</w:t>
      </w:r>
      <w:r w:rsidR="007A1F3A" w:rsidRPr="007E2243">
        <w:rPr>
          <w:rFonts w:ascii="Times New Roman" w:hAnsi="Times New Roman" w:cs="Times New Roman"/>
          <w:kern w:val="0"/>
          <w:sz w:val="20"/>
          <w:szCs w:val="20"/>
        </w:rPr>
        <w:t xml:space="preserve"> Committees are internal faculty governance and accreditation structures within the College and are not </w:t>
      </w:r>
      <w:r w:rsidRPr="007E2243">
        <w:rPr>
          <w:rFonts w:ascii="Times New Roman" w:hAnsi="Times New Roman" w:cs="Times New Roman"/>
          <w:kern w:val="0"/>
          <w:sz w:val="20"/>
          <w:szCs w:val="20"/>
        </w:rPr>
        <w:t>administrative</w:t>
      </w:r>
      <w:r w:rsidR="007A1F3A" w:rsidRPr="007E2243">
        <w:rPr>
          <w:rFonts w:ascii="Times New Roman" w:hAnsi="Times New Roman" w:cs="Times New Roman"/>
          <w:kern w:val="0"/>
          <w:sz w:val="20"/>
          <w:szCs w:val="20"/>
        </w:rPr>
        <w:t xml:space="preserve"> units.</w:t>
      </w:r>
      <w:r w:rsidR="007A1F3A" w:rsidRPr="007E2243">
        <w:rPr>
          <w:rFonts w:ascii="Helvetica" w:hAnsi="Helvetica" w:cs="Helvetica"/>
          <w:kern w:val="0"/>
        </w:rPr>
        <w:t xml:space="preserve"> </w:t>
      </w:r>
      <w:r w:rsidR="00AA7227" w:rsidRPr="00AA7227">
        <w:rPr>
          <w:rFonts w:ascii="Times New Roman" w:hAnsi="Times New Roman" w:cs="Times New Roman"/>
          <w:sz w:val="20"/>
          <w:szCs w:val="20"/>
        </w:rPr>
        <w:t xml:space="preserve">The </w:t>
      </w:r>
      <w:r w:rsidR="00E72A51" w:rsidRPr="00F9133C">
        <w:rPr>
          <w:rFonts w:ascii="Times New Roman" w:hAnsi="Times New Roman" w:cs="Times New Roman"/>
          <w:sz w:val="20"/>
          <w:szCs w:val="20"/>
        </w:rPr>
        <w:t xml:space="preserve">Accredited Degree Program </w:t>
      </w:r>
      <w:r w:rsidR="00AA7227" w:rsidRPr="00AA7227">
        <w:rPr>
          <w:rFonts w:ascii="Times New Roman" w:hAnsi="Times New Roman" w:cs="Times New Roman"/>
          <w:sz w:val="20"/>
          <w:szCs w:val="20"/>
        </w:rPr>
        <w:t>Committee</w:t>
      </w:r>
      <w:r w:rsidR="000B6163">
        <w:rPr>
          <w:rFonts w:ascii="Times New Roman" w:hAnsi="Times New Roman" w:cs="Times New Roman"/>
          <w:sz w:val="20"/>
          <w:szCs w:val="20"/>
        </w:rPr>
        <w:t>s</w:t>
      </w:r>
      <w:r w:rsidR="00AA7227" w:rsidRPr="00AA7227">
        <w:rPr>
          <w:rFonts w:ascii="Times New Roman" w:hAnsi="Times New Roman" w:cs="Times New Roman"/>
          <w:sz w:val="20"/>
          <w:szCs w:val="20"/>
        </w:rPr>
        <w:t xml:space="preserve"> </w:t>
      </w:r>
      <w:r w:rsidR="000B6163">
        <w:rPr>
          <w:rFonts w:ascii="Times New Roman" w:hAnsi="Times New Roman" w:cs="Times New Roman"/>
          <w:sz w:val="20"/>
          <w:szCs w:val="20"/>
        </w:rPr>
        <w:t>are</w:t>
      </w:r>
      <w:r w:rsidR="000B6163" w:rsidRPr="00AA7227">
        <w:rPr>
          <w:rFonts w:ascii="Times New Roman" w:hAnsi="Times New Roman" w:cs="Times New Roman"/>
          <w:sz w:val="20"/>
          <w:szCs w:val="20"/>
        </w:rPr>
        <w:t xml:space="preserve"> </w:t>
      </w:r>
      <w:r w:rsidR="00AA7227" w:rsidRPr="00AA7227">
        <w:rPr>
          <w:rFonts w:ascii="Times New Roman" w:hAnsi="Times New Roman" w:cs="Times New Roman"/>
          <w:sz w:val="20"/>
          <w:szCs w:val="20"/>
        </w:rPr>
        <w:t>responsible for</w:t>
      </w:r>
      <w:r w:rsidR="007A1F3A">
        <w:rPr>
          <w:rFonts w:ascii="Times New Roman" w:hAnsi="Times New Roman" w:cs="Times New Roman"/>
          <w:color w:val="EE0000"/>
          <w:sz w:val="20"/>
          <w:szCs w:val="20"/>
        </w:rPr>
        <w:t xml:space="preserve">; </w:t>
      </w:r>
      <w:r w:rsidR="00AA7227" w:rsidRPr="00341270">
        <w:rPr>
          <w:rFonts w:ascii="Times New Roman" w:hAnsi="Times New Roman" w:cs="Times New Roman"/>
          <w:sz w:val="20"/>
          <w:szCs w:val="20"/>
        </w:rPr>
        <w:t>curriculum development, evaluation, and revision; ensuring alignment with accreditation standards; maintaining academic standards and degree requirements;</w:t>
      </w:r>
      <w:r w:rsidR="00AA7227" w:rsidRPr="007A1F3A">
        <w:rPr>
          <w:rFonts w:ascii="Times New Roman" w:hAnsi="Times New Roman" w:cs="Times New Roman"/>
          <w:sz w:val="20"/>
          <w:szCs w:val="20"/>
        </w:rPr>
        <w:t xml:space="preserve"> managing enrollment considerations; and gathering faculty input regarding </w:t>
      </w:r>
      <w:r w:rsidR="007A1F3A" w:rsidRPr="007E2243">
        <w:rPr>
          <w:rFonts w:ascii="Times New Roman" w:hAnsi="Times New Roman" w:cs="Times New Roman"/>
          <w:sz w:val="20"/>
          <w:szCs w:val="20"/>
        </w:rPr>
        <w:t xml:space="preserve">accredited degree </w:t>
      </w:r>
      <w:r w:rsidR="00AA7227" w:rsidRPr="007A1F3A">
        <w:rPr>
          <w:rFonts w:ascii="Times New Roman" w:hAnsi="Times New Roman" w:cs="Times New Roman"/>
          <w:sz w:val="20"/>
          <w:szCs w:val="20"/>
        </w:rPr>
        <w:t>program priorities and needs.</w:t>
      </w:r>
      <w:r w:rsidR="007A1F3A" w:rsidRPr="007A1F3A">
        <w:rPr>
          <w:rFonts w:ascii="Times New Roman" w:hAnsi="Times New Roman" w:cs="Times New Roman"/>
          <w:sz w:val="20"/>
          <w:szCs w:val="20"/>
        </w:rPr>
        <w:t xml:space="preserve"> </w:t>
      </w:r>
    </w:p>
    <w:p w14:paraId="38196C3C" w14:textId="3DD79853" w:rsidR="00F84D84" w:rsidRDefault="00B749B5" w:rsidP="0051452C">
      <w:pPr>
        <w:pStyle w:val="ListParagraph"/>
        <w:numPr>
          <w:ilvl w:val="0"/>
          <w:numId w:val="3"/>
        </w:numPr>
        <w:rPr>
          <w:rFonts w:ascii="Times New Roman" w:hAnsi="Times New Roman" w:cs="Times New Roman"/>
          <w:sz w:val="20"/>
          <w:szCs w:val="20"/>
        </w:rPr>
      </w:pPr>
      <w:r w:rsidRPr="007955D4">
        <w:rPr>
          <w:rFonts w:ascii="Times New Roman" w:hAnsi="Times New Roman" w:cs="Times New Roman"/>
          <w:sz w:val="20"/>
          <w:szCs w:val="20"/>
        </w:rPr>
        <w:t>The membership shall consist of Lead</w:t>
      </w:r>
      <w:r w:rsidR="001C0328" w:rsidRPr="0051452C">
        <w:rPr>
          <w:rFonts w:ascii="Times New Roman" w:hAnsi="Times New Roman" w:cs="Times New Roman"/>
          <w:sz w:val="20"/>
          <w:szCs w:val="20"/>
        </w:rPr>
        <w:t>s</w:t>
      </w:r>
      <w:r w:rsidRPr="007955D4">
        <w:rPr>
          <w:rFonts w:ascii="Times New Roman" w:hAnsi="Times New Roman" w:cs="Times New Roman"/>
          <w:sz w:val="20"/>
          <w:szCs w:val="20"/>
        </w:rPr>
        <w:t xml:space="preserve"> and </w:t>
      </w:r>
      <w:r w:rsidR="000B6163">
        <w:rPr>
          <w:rFonts w:ascii="Times New Roman" w:hAnsi="Times New Roman" w:cs="Times New Roman"/>
          <w:sz w:val="20"/>
          <w:szCs w:val="20"/>
        </w:rPr>
        <w:t xml:space="preserve">all </w:t>
      </w:r>
      <w:r w:rsidR="00341270">
        <w:rPr>
          <w:rFonts w:ascii="Times New Roman" w:hAnsi="Times New Roman" w:cs="Times New Roman"/>
          <w:sz w:val="20"/>
          <w:szCs w:val="20"/>
        </w:rPr>
        <w:t>accredited degree program</w:t>
      </w:r>
      <w:r w:rsidR="00450B7C" w:rsidRPr="007955D4">
        <w:rPr>
          <w:rFonts w:ascii="Times New Roman" w:hAnsi="Times New Roman" w:cs="Times New Roman"/>
          <w:sz w:val="20"/>
          <w:szCs w:val="20"/>
        </w:rPr>
        <w:t xml:space="preserve"> </w:t>
      </w:r>
      <w:r w:rsidRPr="007955D4">
        <w:rPr>
          <w:rFonts w:ascii="Times New Roman" w:hAnsi="Times New Roman" w:cs="Times New Roman"/>
          <w:sz w:val="20"/>
          <w:szCs w:val="20"/>
        </w:rPr>
        <w:t>faculty representatives.</w:t>
      </w:r>
      <w:r w:rsidR="000B6163">
        <w:rPr>
          <w:rFonts w:ascii="Times New Roman" w:hAnsi="Times New Roman" w:cs="Times New Roman"/>
          <w:sz w:val="20"/>
          <w:szCs w:val="20"/>
        </w:rPr>
        <w:t xml:space="preserve"> Accredited Degree Program Leads shall be elected by accredited degree program faculty for 5-year terms</w:t>
      </w:r>
      <w:r w:rsidR="00C42B0B">
        <w:rPr>
          <w:rFonts w:ascii="Times New Roman" w:hAnsi="Times New Roman" w:cs="Times New Roman"/>
          <w:sz w:val="20"/>
          <w:szCs w:val="20"/>
        </w:rPr>
        <w:t xml:space="preserve"> with acceptance by the nominee and approval by the Dean</w:t>
      </w:r>
      <w:r w:rsidR="000B6163">
        <w:rPr>
          <w:rFonts w:ascii="Times New Roman" w:hAnsi="Times New Roman" w:cs="Times New Roman"/>
          <w:sz w:val="20"/>
          <w:szCs w:val="20"/>
        </w:rPr>
        <w:t>.</w:t>
      </w:r>
    </w:p>
    <w:p w14:paraId="6B9C7474" w14:textId="7B4C79EE" w:rsidR="000E70AB" w:rsidRPr="00F32F56" w:rsidRDefault="1A10F9AA" w:rsidP="000E70AB">
      <w:pPr>
        <w:rPr>
          <w:rFonts w:ascii="Times New Roman" w:hAnsi="Times New Roman" w:cs="Times New Roman"/>
          <w:sz w:val="20"/>
          <w:szCs w:val="20"/>
        </w:rPr>
      </w:pPr>
      <w:r w:rsidRPr="65129076">
        <w:rPr>
          <w:rFonts w:ascii="Times New Roman" w:hAnsi="Times New Roman" w:cs="Times New Roman"/>
          <w:b/>
          <w:bCs/>
          <w:sz w:val="20"/>
          <w:szCs w:val="20"/>
        </w:rPr>
        <w:t xml:space="preserve">Section 5. </w:t>
      </w:r>
      <w:r w:rsidRPr="65129076">
        <w:rPr>
          <w:rFonts w:ascii="Times New Roman" w:hAnsi="Times New Roman" w:cs="Times New Roman"/>
          <w:sz w:val="20"/>
          <w:szCs w:val="20"/>
        </w:rPr>
        <w:t xml:space="preserve"> All other Standing Committees will be established, modified, or terminated, as needed, by the </w:t>
      </w:r>
      <w:proofErr w:type="gramStart"/>
      <w:r w:rsidR="4C705719" w:rsidRPr="65129076">
        <w:rPr>
          <w:rFonts w:ascii="Times New Roman" w:hAnsi="Times New Roman" w:cs="Times New Roman"/>
          <w:sz w:val="20"/>
          <w:szCs w:val="20"/>
        </w:rPr>
        <w:t>Faculty</w:t>
      </w:r>
      <w:proofErr w:type="gramEnd"/>
      <w:r w:rsidR="00D24990">
        <w:rPr>
          <w:rFonts w:ascii="Times New Roman" w:hAnsi="Times New Roman" w:cs="Times New Roman"/>
          <w:sz w:val="20"/>
          <w:szCs w:val="20"/>
        </w:rPr>
        <w:t xml:space="preserve"> or as referenced in the Faculty/Staff Handbook</w:t>
      </w:r>
      <w:r w:rsidRPr="65129076">
        <w:rPr>
          <w:rFonts w:ascii="Times New Roman" w:hAnsi="Times New Roman" w:cs="Times New Roman"/>
          <w:sz w:val="20"/>
          <w:szCs w:val="20"/>
        </w:rPr>
        <w:t>. At the beginning of each academic year or more frequently if decided by the membership, each Standing Committee</w:t>
      </w:r>
      <w:r w:rsidR="00D515A4">
        <w:rPr>
          <w:rFonts w:ascii="Times New Roman" w:hAnsi="Times New Roman" w:cs="Times New Roman"/>
          <w:sz w:val="20"/>
          <w:szCs w:val="20"/>
        </w:rPr>
        <w:t xml:space="preserve">, except for the </w:t>
      </w:r>
      <w:r w:rsidR="00E72A51" w:rsidRPr="007E2243">
        <w:rPr>
          <w:rFonts w:ascii="Times New Roman" w:hAnsi="Times New Roman" w:cs="Times New Roman"/>
          <w:sz w:val="20"/>
          <w:szCs w:val="20"/>
        </w:rPr>
        <w:t>Accredited Degree Program</w:t>
      </w:r>
      <w:r w:rsidR="00E72A51">
        <w:rPr>
          <w:rFonts w:ascii="Times New Roman" w:hAnsi="Times New Roman" w:cs="Times New Roman"/>
          <w:sz w:val="20"/>
          <w:szCs w:val="20"/>
        </w:rPr>
        <w:t xml:space="preserve"> </w:t>
      </w:r>
      <w:r w:rsidR="00D515A4">
        <w:rPr>
          <w:rFonts w:ascii="Times New Roman" w:hAnsi="Times New Roman" w:cs="Times New Roman"/>
          <w:sz w:val="20"/>
          <w:szCs w:val="20"/>
        </w:rPr>
        <w:t>Committee</w:t>
      </w:r>
      <w:r w:rsidR="00182F7F">
        <w:rPr>
          <w:rFonts w:ascii="Times New Roman" w:hAnsi="Times New Roman" w:cs="Times New Roman"/>
          <w:sz w:val="20"/>
          <w:szCs w:val="20"/>
        </w:rPr>
        <w:t xml:space="preserve"> and the Executive Committee</w:t>
      </w:r>
      <w:r w:rsidR="00D515A4">
        <w:rPr>
          <w:rFonts w:ascii="Times New Roman" w:hAnsi="Times New Roman" w:cs="Times New Roman"/>
          <w:sz w:val="20"/>
          <w:szCs w:val="20"/>
        </w:rPr>
        <w:t>,</w:t>
      </w:r>
      <w:r w:rsidRPr="65129076">
        <w:rPr>
          <w:rFonts w:ascii="Times New Roman" w:hAnsi="Times New Roman" w:cs="Times New Roman"/>
          <w:sz w:val="20"/>
          <w:szCs w:val="20"/>
        </w:rPr>
        <w:t xml:space="preserve"> shall elect its own chair and other officers it deems necessary. Each Standing Committee shall report to the </w:t>
      </w:r>
      <w:proofErr w:type="gramStart"/>
      <w:r w:rsidRPr="65129076">
        <w:rPr>
          <w:rFonts w:ascii="Times New Roman" w:hAnsi="Times New Roman" w:cs="Times New Roman"/>
          <w:sz w:val="20"/>
          <w:szCs w:val="20"/>
        </w:rPr>
        <w:t>Faculty</w:t>
      </w:r>
      <w:proofErr w:type="gramEnd"/>
      <w:r w:rsidRPr="65129076">
        <w:rPr>
          <w:rFonts w:ascii="Times New Roman" w:hAnsi="Times New Roman" w:cs="Times New Roman"/>
          <w:sz w:val="20"/>
          <w:szCs w:val="20"/>
        </w:rPr>
        <w:t xml:space="preserve"> at least once a year. The terms of new committee members will commence with the beginning of the Fall Semester</w:t>
      </w:r>
      <w:r w:rsidR="00B52184">
        <w:rPr>
          <w:rFonts w:ascii="Times New Roman" w:hAnsi="Times New Roman" w:cs="Times New Roman"/>
          <w:sz w:val="20"/>
          <w:szCs w:val="20"/>
        </w:rPr>
        <w:t>.</w:t>
      </w:r>
      <w:r w:rsidRPr="65129076">
        <w:rPr>
          <w:rFonts w:ascii="Times New Roman" w:hAnsi="Times New Roman" w:cs="Times New Roman"/>
          <w:sz w:val="20"/>
          <w:szCs w:val="20"/>
        </w:rPr>
        <w:t xml:space="preserve"> </w:t>
      </w:r>
      <w:r w:rsidR="00B52184">
        <w:rPr>
          <w:rFonts w:ascii="Times New Roman" w:hAnsi="Times New Roman" w:cs="Times New Roman"/>
          <w:sz w:val="20"/>
          <w:szCs w:val="20"/>
        </w:rPr>
        <w:t>The</w:t>
      </w:r>
      <w:r w:rsidRPr="65129076">
        <w:rPr>
          <w:rFonts w:ascii="Times New Roman" w:hAnsi="Times New Roman" w:cs="Times New Roman"/>
          <w:sz w:val="20"/>
          <w:szCs w:val="20"/>
        </w:rPr>
        <w:t xml:space="preserve"> Dean may call upon them during the summer</w:t>
      </w:r>
      <w:r w:rsidR="00475514">
        <w:rPr>
          <w:rFonts w:ascii="Times New Roman" w:hAnsi="Times New Roman" w:cs="Times New Roman"/>
          <w:sz w:val="20"/>
          <w:szCs w:val="20"/>
        </w:rPr>
        <w:t xml:space="preserve"> </w:t>
      </w:r>
      <w:r w:rsidRPr="65129076">
        <w:rPr>
          <w:rFonts w:ascii="Times New Roman" w:hAnsi="Times New Roman" w:cs="Times New Roman"/>
          <w:sz w:val="20"/>
          <w:szCs w:val="20"/>
        </w:rPr>
        <w:t>as circumstances warrant.</w:t>
      </w:r>
    </w:p>
    <w:p w14:paraId="6C2C82BE" w14:textId="2C93EA69" w:rsidR="000E70AB" w:rsidRPr="00F32F56" w:rsidRDefault="00801D62" w:rsidP="000E70AB">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0E70AB" w:rsidRPr="00F32F56">
        <w:rPr>
          <w:rFonts w:ascii="Times New Roman" w:hAnsi="Times New Roman" w:cs="Times New Roman"/>
          <w:b/>
          <w:bCs/>
          <w:sz w:val="20"/>
          <w:szCs w:val="20"/>
        </w:rPr>
        <w:t>VII</w:t>
      </w:r>
    </w:p>
    <w:p w14:paraId="02A0B5ED" w14:textId="3C9F00B4" w:rsidR="000E70AB" w:rsidRPr="00F32F56" w:rsidRDefault="00F32F56" w:rsidP="000E70AB">
      <w:pPr>
        <w:jc w:val="center"/>
        <w:rPr>
          <w:rFonts w:ascii="Times New Roman" w:hAnsi="Times New Roman" w:cs="Times New Roman"/>
          <w:b/>
          <w:bCs/>
          <w:sz w:val="20"/>
          <w:szCs w:val="20"/>
        </w:rPr>
      </w:pPr>
      <w:r>
        <w:rPr>
          <w:rFonts w:ascii="Times New Roman" w:hAnsi="Times New Roman" w:cs="Times New Roman"/>
          <w:b/>
          <w:bCs/>
          <w:sz w:val="20"/>
          <w:szCs w:val="20"/>
        </w:rPr>
        <w:t>Special (</w:t>
      </w:r>
      <w:r w:rsidR="000E70AB" w:rsidRPr="00F32F56">
        <w:rPr>
          <w:rFonts w:ascii="Times New Roman" w:hAnsi="Times New Roman" w:cs="Times New Roman"/>
          <w:b/>
          <w:bCs/>
          <w:sz w:val="20"/>
          <w:szCs w:val="20"/>
        </w:rPr>
        <w:t>Ad Hoc</w:t>
      </w:r>
      <w:r>
        <w:rPr>
          <w:rFonts w:ascii="Times New Roman" w:hAnsi="Times New Roman" w:cs="Times New Roman"/>
          <w:b/>
          <w:bCs/>
          <w:sz w:val="20"/>
          <w:szCs w:val="20"/>
        </w:rPr>
        <w:t>)</w:t>
      </w:r>
      <w:r w:rsidR="000E70AB" w:rsidRPr="00F32F56">
        <w:rPr>
          <w:rFonts w:ascii="Times New Roman" w:hAnsi="Times New Roman" w:cs="Times New Roman"/>
          <w:b/>
          <w:bCs/>
          <w:sz w:val="20"/>
          <w:szCs w:val="20"/>
        </w:rPr>
        <w:t xml:space="preserve"> Committees</w:t>
      </w:r>
    </w:p>
    <w:p w14:paraId="6A700529" w14:textId="6ADD555D"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sz w:val="20"/>
          <w:szCs w:val="20"/>
        </w:rPr>
        <w:t xml:space="preserve">Standing Committees may appoint Ad Hoc Committees as the need arises. With the approval of the Faculty or the Executive Committee, the Dean may appoint Ad Hoc Committees to address issues that are not under the purview of </w:t>
      </w:r>
      <w:r w:rsidRPr="00F32F56">
        <w:rPr>
          <w:rFonts w:ascii="Times New Roman" w:hAnsi="Times New Roman" w:cs="Times New Roman"/>
          <w:sz w:val="20"/>
          <w:szCs w:val="20"/>
        </w:rPr>
        <w:lastRenderedPageBreak/>
        <w:t>existing Standing Committees. Special (ad hoc) committees shall continue to exist, unless discharged, until the duty assigned is accomplished.</w:t>
      </w:r>
    </w:p>
    <w:p w14:paraId="6682DB59" w14:textId="41948002" w:rsidR="000E70AB" w:rsidRPr="00F32F56" w:rsidRDefault="00801D62" w:rsidP="000E70AB">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0E70AB" w:rsidRPr="00F32F56">
        <w:rPr>
          <w:rFonts w:ascii="Times New Roman" w:hAnsi="Times New Roman" w:cs="Times New Roman"/>
          <w:b/>
          <w:bCs/>
          <w:sz w:val="20"/>
          <w:szCs w:val="20"/>
        </w:rPr>
        <w:t>VIII</w:t>
      </w:r>
    </w:p>
    <w:p w14:paraId="4525D3ED" w14:textId="77777777" w:rsidR="000E70AB" w:rsidRPr="00F32F56" w:rsidRDefault="000E70AB" w:rsidP="000E70AB">
      <w:pPr>
        <w:jc w:val="center"/>
        <w:rPr>
          <w:rFonts w:ascii="Times New Roman" w:hAnsi="Times New Roman" w:cs="Times New Roman"/>
          <w:b/>
          <w:bCs/>
          <w:sz w:val="20"/>
          <w:szCs w:val="20"/>
        </w:rPr>
      </w:pPr>
      <w:r w:rsidRPr="00F32F56">
        <w:rPr>
          <w:rFonts w:ascii="Times New Roman" w:hAnsi="Times New Roman" w:cs="Times New Roman"/>
          <w:b/>
          <w:bCs/>
          <w:sz w:val="20"/>
          <w:szCs w:val="20"/>
        </w:rPr>
        <w:t>Policies</w:t>
      </w:r>
    </w:p>
    <w:p w14:paraId="574008D5" w14:textId="28234BC9"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sz w:val="20"/>
          <w:szCs w:val="20"/>
        </w:rPr>
        <w:t>S</w:t>
      </w:r>
      <w:r w:rsidRPr="00F32F56">
        <w:rPr>
          <w:rFonts w:ascii="Times New Roman" w:hAnsi="Times New Roman" w:cs="Times New Roman"/>
          <w:b/>
          <w:bCs/>
          <w:sz w:val="20"/>
          <w:szCs w:val="20"/>
        </w:rPr>
        <w:t xml:space="preserve">ection 1. </w:t>
      </w:r>
      <w:r w:rsidRPr="00F32F56">
        <w:rPr>
          <w:rFonts w:ascii="Times New Roman" w:hAnsi="Times New Roman" w:cs="Times New Roman"/>
          <w:sz w:val="20"/>
          <w:szCs w:val="20"/>
        </w:rPr>
        <w:t xml:space="preserve">The College will maintain a set of official policies on topics of significance to the </w:t>
      </w:r>
      <w:r w:rsidR="00F32F56">
        <w:rPr>
          <w:rFonts w:ascii="Times New Roman" w:hAnsi="Times New Roman" w:cs="Times New Roman"/>
          <w:sz w:val="20"/>
          <w:szCs w:val="20"/>
        </w:rPr>
        <w:t>C</w:t>
      </w:r>
      <w:r w:rsidRPr="00F32F56">
        <w:rPr>
          <w:rFonts w:ascii="Times New Roman" w:hAnsi="Times New Roman" w:cs="Times New Roman"/>
          <w:sz w:val="20"/>
          <w:szCs w:val="20"/>
        </w:rPr>
        <w:t xml:space="preserve">ollege. </w:t>
      </w:r>
    </w:p>
    <w:p w14:paraId="4E9FB622" w14:textId="77777777"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bCs/>
          <w:sz w:val="20"/>
          <w:szCs w:val="20"/>
        </w:rPr>
        <w:t>Section 2.</w:t>
      </w:r>
      <w:r w:rsidRPr="00F32F56">
        <w:rPr>
          <w:rFonts w:ascii="Times New Roman" w:hAnsi="Times New Roman" w:cs="Times New Roman"/>
          <w:sz w:val="20"/>
          <w:szCs w:val="20"/>
        </w:rPr>
        <w:t xml:space="preserve"> Policies include, but are not limited to:</w:t>
      </w:r>
    </w:p>
    <w:p w14:paraId="601B1FA0" w14:textId="53FA58F2" w:rsidR="000E70AB" w:rsidRPr="00F32F56" w:rsidRDefault="000E70AB" w:rsidP="000E70AB">
      <w:pPr>
        <w:pStyle w:val="ListParagraph"/>
        <w:numPr>
          <w:ilvl w:val="0"/>
          <w:numId w:val="5"/>
        </w:numPr>
        <w:rPr>
          <w:rFonts w:ascii="Times New Roman" w:hAnsi="Times New Roman" w:cs="Times New Roman"/>
          <w:sz w:val="20"/>
          <w:szCs w:val="20"/>
        </w:rPr>
      </w:pPr>
      <w:r w:rsidRPr="00F32F56">
        <w:rPr>
          <w:rFonts w:ascii="Times New Roman" w:hAnsi="Times New Roman" w:cs="Times New Roman"/>
          <w:sz w:val="20"/>
          <w:szCs w:val="20"/>
        </w:rPr>
        <w:t>Guidelines for the Annual Evaluation of Faculty for Reappointment, Merit, Promotion, and Tenure</w:t>
      </w:r>
      <w:r w:rsidR="00694822">
        <w:rPr>
          <w:rFonts w:ascii="Times New Roman" w:hAnsi="Times New Roman" w:cs="Times New Roman"/>
          <w:sz w:val="20"/>
          <w:szCs w:val="20"/>
        </w:rPr>
        <w:t xml:space="preserve"> (</w:t>
      </w:r>
      <w:r w:rsidR="00DE7D62">
        <w:rPr>
          <w:rFonts w:ascii="Times New Roman" w:hAnsi="Times New Roman" w:cs="Times New Roman"/>
          <w:sz w:val="20"/>
          <w:szCs w:val="20"/>
        </w:rPr>
        <w:t xml:space="preserve">approval </w:t>
      </w:r>
      <w:r w:rsidR="00E85271">
        <w:rPr>
          <w:rFonts w:ascii="Times New Roman" w:hAnsi="Times New Roman" w:cs="Times New Roman"/>
          <w:sz w:val="20"/>
          <w:szCs w:val="20"/>
        </w:rPr>
        <w:t>by faculty</w:t>
      </w:r>
      <w:r w:rsidR="00D05AD5">
        <w:rPr>
          <w:rFonts w:ascii="Times New Roman" w:hAnsi="Times New Roman" w:cs="Times New Roman"/>
          <w:sz w:val="20"/>
          <w:szCs w:val="20"/>
        </w:rPr>
        <w:t xml:space="preserve"> vote</w:t>
      </w:r>
      <w:r w:rsidR="00E85271">
        <w:rPr>
          <w:rFonts w:ascii="Times New Roman" w:hAnsi="Times New Roman" w:cs="Times New Roman"/>
          <w:sz w:val="20"/>
          <w:szCs w:val="20"/>
        </w:rPr>
        <w:t>)</w:t>
      </w:r>
    </w:p>
    <w:p w14:paraId="0B991ED6" w14:textId="1B7BAD3E" w:rsidR="000E70AB" w:rsidRPr="00F32F56" w:rsidRDefault="000E70AB" w:rsidP="000E70AB">
      <w:pPr>
        <w:pStyle w:val="ListParagraph"/>
        <w:numPr>
          <w:ilvl w:val="0"/>
          <w:numId w:val="5"/>
        </w:numPr>
        <w:rPr>
          <w:rFonts w:ascii="Times New Roman" w:hAnsi="Times New Roman" w:cs="Times New Roman"/>
          <w:sz w:val="20"/>
          <w:szCs w:val="20"/>
        </w:rPr>
      </w:pPr>
      <w:r w:rsidRPr="00F32F56">
        <w:rPr>
          <w:rFonts w:ascii="Times New Roman" w:hAnsi="Times New Roman" w:cs="Times New Roman"/>
          <w:sz w:val="20"/>
          <w:szCs w:val="20"/>
        </w:rPr>
        <w:t>College Mission, Vision, and Values Statements</w:t>
      </w:r>
      <w:r w:rsidR="00E85271">
        <w:rPr>
          <w:rFonts w:ascii="Times New Roman" w:hAnsi="Times New Roman" w:cs="Times New Roman"/>
          <w:sz w:val="20"/>
          <w:szCs w:val="20"/>
        </w:rPr>
        <w:t xml:space="preserve"> (</w:t>
      </w:r>
      <w:r w:rsidR="00DE7D62">
        <w:rPr>
          <w:rFonts w:ascii="Times New Roman" w:hAnsi="Times New Roman" w:cs="Times New Roman"/>
          <w:sz w:val="20"/>
          <w:szCs w:val="20"/>
        </w:rPr>
        <w:t xml:space="preserve">approval by </w:t>
      </w:r>
      <w:r w:rsidR="00E85271">
        <w:rPr>
          <w:rFonts w:ascii="Times New Roman" w:hAnsi="Times New Roman" w:cs="Times New Roman"/>
          <w:sz w:val="20"/>
          <w:szCs w:val="20"/>
        </w:rPr>
        <w:t>faculty vote)</w:t>
      </w:r>
    </w:p>
    <w:p w14:paraId="0C40A5D4" w14:textId="092F3BE9" w:rsidR="000E70AB" w:rsidRDefault="1F3E4E0B" w:rsidP="000E70AB">
      <w:pPr>
        <w:pStyle w:val="ListParagraph"/>
        <w:numPr>
          <w:ilvl w:val="0"/>
          <w:numId w:val="5"/>
        </w:numPr>
        <w:rPr>
          <w:rFonts w:ascii="Times New Roman" w:hAnsi="Times New Roman" w:cs="Times New Roman"/>
          <w:sz w:val="20"/>
          <w:szCs w:val="20"/>
        </w:rPr>
      </w:pPr>
      <w:r w:rsidRPr="65129076">
        <w:rPr>
          <w:rFonts w:ascii="Times New Roman" w:hAnsi="Times New Roman" w:cs="Times New Roman"/>
          <w:sz w:val="20"/>
          <w:szCs w:val="20"/>
        </w:rPr>
        <w:t>Faculty/Staff Handbook</w:t>
      </w:r>
    </w:p>
    <w:p w14:paraId="27265E54" w14:textId="78FF999A" w:rsidR="000E70AB" w:rsidRPr="00F32F56" w:rsidRDefault="00801D62" w:rsidP="000E70AB">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0E70AB" w:rsidRPr="00F32F56">
        <w:rPr>
          <w:rFonts w:ascii="Times New Roman" w:hAnsi="Times New Roman" w:cs="Times New Roman"/>
          <w:b/>
          <w:bCs/>
          <w:sz w:val="20"/>
          <w:szCs w:val="20"/>
        </w:rPr>
        <w:t>IX</w:t>
      </w:r>
    </w:p>
    <w:p w14:paraId="05FD8BB8" w14:textId="77777777" w:rsidR="000E70AB" w:rsidRPr="00F32F56" w:rsidRDefault="000E70AB" w:rsidP="000E70AB">
      <w:pPr>
        <w:jc w:val="center"/>
        <w:rPr>
          <w:rFonts w:ascii="Times New Roman" w:hAnsi="Times New Roman" w:cs="Times New Roman"/>
          <w:b/>
          <w:bCs/>
          <w:sz w:val="20"/>
          <w:szCs w:val="20"/>
        </w:rPr>
      </w:pPr>
      <w:r w:rsidRPr="00F32F56">
        <w:rPr>
          <w:rFonts w:ascii="Times New Roman" w:hAnsi="Times New Roman" w:cs="Times New Roman"/>
          <w:b/>
          <w:bCs/>
          <w:sz w:val="20"/>
          <w:szCs w:val="20"/>
        </w:rPr>
        <w:t>Parliamentary Authority</w:t>
      </w:r>
    </w:p>
    <w:p w14:paraId="6AE5C518" w14:textId="77777777"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sz w:val="20"/>
          <w:szCs w:val="20"/>
        </w:rPr>
        <w:t xml:space="preserve">Except when otherwise provided in these Bylaws, all procedures shall be in accord with Robert’s Rules of Order, latest revised edition. </w:t>
      </w:r>
    </w:p>
    <w:p w14:paraId="0BC70CDA" w14:textId="00B490BA" w:rsidR="000E70AB" w:rsidRPr="00F32F56" w:rsidRDefault="00801D62" w:rsidP="000E70AB">
      <w:pPr>
        <w:jc w:val="center"/>
        <w:rPr>
          <w:rFonts w:ascii="Times New Roman" w:hAnsi="Times New Roman" w:cs="Times New Roman"/>
          <w:b/>
          <w:bCs/>
          <w:sz w:val="20"/>
          <w:szCs w:val="20"/>
        </w:rPr>
      </w:pPr>
      <w:r>
        <w:rPr>
          <w:rFonts w:ascii="Times New Roman" w:hAnsi="Times New Roman" w:cs="Times New Roman"/>
          <w:b/>
          <w:bCs/>
          <w:sz w:val="20"/>
          <w:szCs w:val="20"/>
        </w:rPr>
        <w:t xml:space="preserve">Article </w:t>
      </w:r>
      <w:r w:rsidR="000E70AB" w:rsidRPr="00F32F56">
        <w:rPr>
          <w:rFonts w:ascii="Times New Roman" w:hAnsi="Times New Roman" w:cs="Times New Roman"/>
          <w:b/>
          <w:bCs/>
          <w:sz w:val="20"/>
          <w:szCs w:val="20"/>
        </w:rPr>
        <w:t>X</w:t>
      </w:r>
    </w:p>
    <w:p w14:paraId="6E44C6A8" w14:textId="77777777" w:rsidR="000E70AB" w:rsidRPr="00F32F56" w:rsidRDefault="000E70AB" w:rsidP="000E70AB">
      <w:pPr>
        <w:jc w:val="center"/>
        <w:rPr>
          <w:rFonts w:ascii="Times New Roman" w:hAnsi="Times New Roman" w:cs="Times New Roman"/>
          <w:b/>
          <w:bCs/>
          <w:sz w:val="20"/>
          <w:szCs w:val="20"/>
        </w:rPr>
      </w:pPr>
      <w:r w:rsidRPr="00F32F56">
        <w:rPr>
          <w:rFonts w:ascii="Times New Roman" w:hAnsi="Times New Roman" w:cs="Times New Roman"/>
          <w:b/>
          <w:bCs/>
          <w:sz w:val="20"/>
          <w:szCs w:val="20"/>
        </w:rPr>
        <w:t>Amendment of the Bylaws</w:t>
      </w:r>
    </w:p>
    <w:p w14:paraId="5F861576" w14:textId="77777777" w:rsidR="000E70AB" w:rsidRPr="00F32F56" w:rsidRDefault="000E70AB" w:rsidP="000E70AB">
      <w:pPr>
        <w:rPr>
          <w:rFonts w:ascii="Times New Roman" w:hAnsi="Times New Roman" w:cs="Times New Roman"/>
          <w:sz w:val="20"/>
          <w:szCs w:val="20"/>
        </w:rPr>
      </w:pPr>
      <w:r w:rsidRPr="00F32F56">
        <w:rPr>
          <w:rFonts w:ascii="Times New Roman" w:hAnsi="Times New Roman" w:cs="Times New Roman"/>
          <w:b/>
          <w:bCs/>
          <w:sz w:val="20"/>
          <w:szCs w:val="20"/>
        </w:rPr>
        <w:t>Section 1.</w:t>
      </w:r>
      <w:r w:rsidRPr="00F32F56">
        <w:rPr>
          <w:rFonts w:ascii="Times New Roman" w:hAnsi="Times New Roman" w:cs="Times New Roman"/>
          <w:sz w:val="20"/>
          <w:szCs w:val="20"/>
        </w:rPr>
        <w:t xml:space="preserve"> A motion to change the Bylaws of the Faculty requires a quorum of the faculty vote and a two-thirds majority of those members who vote for approval. </w:t>
      </w:r>
    </w:p>
    <w:p w14:paraId="70816A99" w14:textId="1DC8F90C" w:rsidR="00AD5A95" w:rsidRDefault="146D06B7">
      <w:pPr>
        <w:rPr>
          <w:rFonts w:ascii="Times New Roman" w:hAnsi="Times New Roman" w:cs="Times New Roman"/>
          <w:sz w:val="20"/>
          <w:szCs w:val="20"/>
        </w:rPr>
      </w:pPr>
      <w:r w:rsidRPr="330051D2">
        <w:rPr>
          <w:rFonts w:ascii="Times New Roman" w:hAnsi="Times New Roman" w:cs="Times New Roman"/>
          <w:b/>
          <w:bCs/>
          <w:sz w:val="20"/>
          <w:szCs w:val="20"/>
        </w:rPr>
        <w:t>Section 2.</w:t>
      </w:r>
      <w:r w:rsidRPr="330051D2">
        <w:rPr>
          <w:rFonts w:ascii="Times New Roman" w:hAnsi="Times New Roman" w:cs="Times New Roman"/>
          <w:sz w:val="20"/>
          <w:szCs w:val="20"/>
        </w:rPr>
        <w:t xml:space="preserve"> A vote on a motion to change the Bylaws shall be taken not at the meeting at which it was introduced, but by mail/electronic ballot following the meeting.</w:t>
      </w:r>
    </w:p>
    <w:p w14:paraId="189E9C92" w14:textId="01DC4A01" w:rsidR="330051D2" w:rsidRDefault="330051D2" w:rsidP="330051D2">
      <w:pPr>
        <w:rPr>
          <w:rFonts w:ascii="Times New Roman" w:hAnsi="Times New Roman" w:cs="Times New Roman"/>
          <w:sz w:val="20"/>
          <w:szCs w:val="20"/>
        </w:rPr>
      </w:pPr>
    </w:p>
    <w:sectPr w:rsidR="33005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162EF4"/>
    <w:multiLevelType w:val="hybridMultilevel"/>
    <w:tmpl w:val="2B3CE60C"/>
    <w:lvl w:ilvl="0" w:tplc="0F243C1A">
      <w:start w:val="1"/>
      <w:numFmt w:val="lowerLetter"/>
      <w:lvlText w:val="%1."/>
      <w:lvlJc w:val="left"/>
      <w:pPr>
        <w:ind w:left="85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095C672C">
      <w:numFmt w:val="bullet"/>
      <w:lvlText w:val="•"/>
      <w:lvlJc w:val="left"/>
      <w:pPr>
        <w:ind w:left="1782" w:hanging="360"/>
      </w:pPr>
      <w:rPr>
        <w:rFonts w:hint="default"/>
        <w:lang w:val="en-US" w:eastAsia="en-US" w:bidi="ar-SA"/>
      </w:rPr>
    </w:lvl>
    <w:lvl w:ilvl="2" w:tplc="A0B2621C">
      <w:numFmt w:val="bullet"/>
      <w:lvlText w:val="•"/>
      <w:lvlJc w:val="left"/>
      <w:pPr>
        <w:ind w:left="2704" w:hanging="360"/>
      </w:pPr>
      <w:rPr>
        <w:rFonts w:hint="default"/>
        <w:lang w:val="en-US" w:eastAsia="en-US" w:bidi="ar-SA"/>
      </w:rPr>
    </w:lvl>
    <w:lvl w:ilvl="3" w:tplc="3772893E">
      <w:numFmt w:val="bullet"/>
      <w:lvlText w:val="•"/>
      <w:lvlJc w:val="left"/>
      <w:pPr>
        <w:ind w:left="3626" w:hanging="360"/>
      </w:pPr>
      <w:rPr>
        <w:rFonts w:hint="default"/>
        <w:lang w:val="en-US" w:eastAsia="en-US" w:bidi="ar-SA"/>
      </w:rPr>
    </w:lvl>
    <w:lvl w:ilvl="4" w:tplc="9AFAFC42">
      <w:numFmt w:val="bullet"/>
      <w:lvlText w:val="•"/>
      <w:lvlJc w:val="left"/>
      <w:pPr>
        <w:ind w:left="4548" w:hanging="360"/>
      </w:pPr>
      <w:rPr>
        <w:rFonts w:hint="default"/>
        <w:lang w:val="en-US" w:eastAsia="en-US" w:bidi="ar-SA"/>
      </w:rPr>
    </w:lvl>
    <w:lvl w:ilvl="5" w:tplc="37040E8C">
      <w:numFmt w:val="bullet"/>
      <w:lvlText w:val="•"/>
      <w:lvlJc w:val="left"/>
      <w:pPr>
        <w:ind w:left="5470" w:hanging="360"/>
      </w:pPr>
      <w:rPr>
        <w:rFonts w:hint="default"/>
        <w:lang w:val="en-US" w:eastAsia="en-US" w:bidi="ar-SA"/>
      </w:rPr>
    </w:lvl>
    <w:lvl w:ilvl="6" w:tplc="97088EC0">
      <w:numFmt w:val="bullet"/>
      <w:lvlText w:val="•"/>
      <w:lvlJc w:val="left"/>
      <w:pPr>
        <w:ind w:left="6392" w:hanging="360"/>
      </w:pPr>
      <w:rPr>
        <w:rFonts w:hint="default"/>
        <w:lang w:val="en-US" w:eastAsia="en-US" w:bidi="ar-SA"/>
      </w:rPr>
    </w:lvl>
    <w:lvl w:ilvl="7" w:tplc="F7EA4C80">
      <w:numFmt w:val="bullet"/>
      <w:lvlText w:val="•"/>
      <w:lvlJc w:val="left"/>
      <w:pPr>
        <w:ind w:left="7314" w:hanging="360"/>
      </w:pPr>
      <w:rPr>
        <w:rFonts w:hint="default"/>
        <w:lang w:val="en-US" w:eastAsia="en-US" w:bidi="ar-SA"/>
      </w:rPr>
    </w:lvl>
    <w:lvl w:ilvl="8" w:tplc="202CB8EA">
      <w:numFmt w:val="bullet"/>
      <w:lvlText w:val="•"/>
      <w:lvlJc w:val="left"/>
      <w:pPr>
        <w:ind w:left="8236" w:hanging="360"/>
      </w:pPr>
      <w:rPr>
        <w:rFonts w:hint="default"/>
        <w:lang w:val="en-US" w:eastAsia="en-US" w:bidi="ar-SA"/>
      </w:rPr>
    </w:lvl>
  </w:abstractNum>
  <w:abstractNum w:abstractNumId="1" w15:restartNumberingAfterBreak="0">
    <w:nsid w:val="090A07BF"/>
    <w:multiLevelType w:val="hybridMultilevel"/>
    <w:tmpl w:val="4C3A9EE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436089"/>
    <w:multiLevelType w:val="hybridMultilevel"/>
    <w:tmpl w:val="A8CAF082"/>
    <w:lvl w:ilvl="0" w:tplc="D9F06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206C62"/>
    <w:multiLevelType w:val="hybridMultilevel"/>
    <w:tmpl w:val="A4D621E8"/>
    <w:lvl w:ilvl="0" w:tplc="A72E2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96E96"/>
    <w:multiLevelType w:val="hybridMultilevel"/>
    <w:tmpl w:val="6A8C1EC6"/>
    <w:lvl w:ilvl="0" w:tplc="28687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FF62A0"/>
    <w:multiLevelType w:val="hybridMultilevel"/>
    <w:tmpl w:val="9C642AC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060DD"/>
    <w:multiLevelType w:val="hybridMultilevel"/>
    <w:tmpl w:val="09C8914A"/>
    <w:lvl w:ilvl="0" w:tplc="9B5E0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6C41FC"/>
    <w:multiLevelType w:val="hybridMultilevel"/>
    <w:tmpl w:val="5CF47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C1C49"/>
    <w:multiLevelType w:val="hybridMultilevel"/>
    <w:tmpl w:val="DE7A83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2D398B"/>
    <w:multiLevelType w:val="hybridMultilevel"/>
    <w:tmpl w:val="E1229300"/>
    <w:lvl w:ilvl="0" w:tplc="FFFFFFFF">
      <w:start w:val="1"/>
      <w:numFmt w:val="decimal"/>
      <w:lvlText w:val="%1."/>
      <w:lvlJc w:val="left"/>
      <w:pPr>
        <w:ind w:left="360" w:hanging="360"/>
      </w:pPr>
      <w:rPr>
        <w:rFonts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0" w15:restartNumberingAfterBreak="0">
    <w:nsid w:val="3CD61739"/>
    <w:multiLevelType w:val="hybridMultilevel"/>
    <w:tmpl w:val="E54C3BE2"/>
    <w:lvl w:ilvl="0" w:tplc="0409000F">
      <w:start w:val="1"/>
      <w:numFmt w:val="decimal"/>
      <w:lvlText w:val="%1."/>
      <w:lvlJc w:val="left"/>
      <w:pPr>
        <w:ind w:left="144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D2DF5"/>
    <w:multiLevelType w:val="hybridMultilevel"/>
    <w:tmpl w:val="347AB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A0403"/>
    <w:multiLevelType w:val="hybridMultilevel"/>
    <w:tmpl w:val="4C3A9EE4"/>
    <w:lvl w:ilvl="0" w:tplc="9DD43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8C0E4B"/>
    <w:multiLevelType w:val="hybridMultilevel"/>
    <w:tmpl w:val="2FB831E2"/>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294741"/>
    <w:multiLevelType w:val="hybridMultilevel"/>
    <w:tmpl w:val="5ABE8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0B45B2"/>
    <w:multiLevelType w:val="hybridMultilevel"/>
    <w:tmpl w:val="02222914"/>
    <w:lvl w:ilvl="0" w:tplc="5B5E8314">
      <w:start w:val="1"/>
      <w:numFmt w:val="lowerLetter"/>
      <w:lvlText w:val="%1."/>
      <w:lvlJc w:val="left"/>
      <w:pPr>
        <w:ind w:left="85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6E45E6">
      <w:numFmt w:val="bullet"/>
      <w:lvlText w:val="•"/>
      <w:lvlJc w:val="left"/>
      <w:pPr>
        <w:ind w:left="1782" w:hanging="360"/>
      </w:pPr>
      <w:rPr>
        <w:rFonts w:hint="default"/>
        <w:lang w:val="en-US" w:eastAsia="en-US" w:bidi="ar-SA"/>
      </w:rPr>
    </w:lvl>
    <w:lvl w:ilvl="2" w:tplc="1C02F83C">
      <w:numFmt w:val="bullet"/>
      <w:lvlText w:val="•"/>
      <w:lvlJc w:val="left"/>
      <w:pPr>
        <w:ind w:left="2704" w:hanging="360"/>
      </w:pPr>
      <w:rPr>
        <w:rFonts w:hint="default"/>
        <w:lang w:val="en-US" w:eastAsia="en-US" w:bidi="ar-SA"/>
      </w:rPr>
    </w:lvl>
    <w:lvl w:ilvl="3" w:tplc="A2D69178">
      <w:numFmt w:val="bullet"/>
      <w:lvlText w:val="•"/>
      <w:lvlJc w:val="left"/>
      <w:pPr>
        <w:ind w:left="3626" w:hanging="360"/>
      </w:pPr>
      <w:rPr>
        <w:rFonts w:hint="default"/>
        <w:lang w:val="en-US" w:eastAsia="en-US" w:bidi="ar-SA"/>
      </w:rPr>
    </w:lvl>
    <w:lvl w:ilvl="4" w:tplc="3326A3FC">
      <w:numFmt w:val="bullet"/>
      <w:lvlText w:val="•"/>
      <w:lvlJc w:val="left"/>
      <w:pPr>
        <w:ind w:left="4548" w:hanging="360"/>
      </w:pPr>
      <w:rPr>
        <w:rFonts w:hint="default"/>
        <w:lang w:val="en-US" w:eastAsia="en-US" w:bidi="ar-SA"/>
      </w:rPr>
    </w:lvl>
    <w:lvl w:ilvl="5" w:tplc="80000F84">
      <w:numFmt w:val="bullet"/>
      <w:lvlText w:val="•"/>
      <w:lvlJc w:val="left"/>
      <w:pPr>
        <w:ind w:left="5470" w:hanging="360"/>
      </w:pPr>
      <w:rPr>
        <w:rFonts w:hint="default"/>
        <w:lang w:val="en-US" w:eastAsia="en-US" w:bidi="ar-SA"/>
      </w:rPr>
    </w:lvl>
    <w:lvl w:ilvl="6" w:tplc="C0FC1D40">
      <w:numFmt w:val="bullet"/>
      <w:lvlText w:val="•"/>
      <w:lvlJc w:val="left"/>
      <w:pPr>
        <w:ind w:left="6392" w:hanging="360"/>
      </w:pPr>
      <w:rPr>
        <w:rFonts w:hint="default"/>
        <w:lang w:val="en-US" w:eastAsia="en-US" w:bidi="ar-SA"/>
      </w:rPr>
    </w:lvl>
    <w:lvl w:ilvl="7" w:tplc="96BAC966">
      <w:numFmt w:val="bullet"/>
      <w:lvlText w:val="•"/>
      <w:lvlJc w:val="left"/>
      <w:pPr>
        <w:ind w:left="7314" w:hanging="360"/>
      </w:pPr>
      <w:rPr>
        <w:rFonts w:hint="default"/>
        <w:lang w:val="en-US" w:eastAsia="en-US" w:bidi="ar-SA"/>
      </w:rPr>
    </w:lvl>
    <w:lvl w:ilvl="8" w:tplc="D6D658EE">
      <w:numFmt w:val="bullet"/>
      <w:lvlText w:val="•"/>
      <w:lvlJc w:val="left"/>
      <w:pPr>
        <w:ind w:left="8236" w:hanging="360"/>
      </w:pPr>
      <w:rPr>
        <w:rFonts w:hint="default"/>
        <w:lang w:val="en-US" w:eastAsia="en-US" w:bidi="ar-SA"/>
      </w:rPr>
    </w:lvl>
  </w:abstractNum>
  <w:abstractNum w:abstractNumId="16" w15:restartNumberingAfterBreak="0">
    <w:nsid w:val="769A461A"/>
    <w:multiLevelType w:val="hybridMultilevel"/>
    <w:tmpl w:val="4C3A9EE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7402896"/>
    <w:multiLevelType w:val="hybridMultilevel"/>
    <w:tmpl w:val="7CBA57CC"/>
    <w:lvl w:ilvl="0" w:tplc="B6429224">
      <w:start w:val="1"/>
      <w:numFmt w:val="bullet"/>
      <w:lvlText w:val="•"/>
      <w:lvlJc w:val="left"/>
      <w:pPr>
        <w:tabs>
          <w:tab w:val="num" w:pos="720"/>
        </w:tabs>
        <w:ind w:left="720" w:hanging="360"/>
      </w:pPr>
      <w:rPr>
        <w:rFonts w:ascii="Arial" w:hAnsi="Arial" w:hint="default"/>
      </w:rPr>
    </w:lvl>
    <w:lvl w:ilvl="1" w:tplc="18C22FAA" w:tentative="1">
      <w:start w:val="1"/>
      <w:numFmt w:val="bullet"/>
      <w:lvlText w:val="•"/>
      <w:lvlJc w:val="left"/>
      <w:pPr>
        <w:tabs>
          <w:tab w:val="num" w:pos="1440"/>
        </w:tabs>
        <w:ind w:left="1440" w:hanging="360"/>
      </w:pPr>
      <w:rPr>
        <w:rFonts w:ascii="Arial" w:hAnsi="Arial" w:hint="default"/>
      </w:rPr>
    </w:lvl>
    <w:lvl w:ilvl="2" w:tplc="1D4C5302" w:tentative="1">
      <w:start w:val="1"/>
      <w:numFmt w:val="bullet"/>
      <w:lvlText w:val="•"/>
      <w:lvlJc w:val="left"/>
      <w:pPr>
        <w:tabs>
          <w:tab w:val="num" w:pos="2160"/>
        </w:tabs>
        <w:ind w:left="2160" w:hanging="360"/>
      </w:pPr>
      <w:rPr>
        <w:rFonts w:ascii="Arial" w:hAnsi="Arial" w:hint="default"/>
      </w:rPr>
    </w:lvl>
    <w:lvl w:ilvl="3" w:tplc="02667D9C" w:tentative="1">
      <w:start w:val="1"/>
      <w:numFmt w:val="bullet"/>
      <w:lvlText w:val="•"/>
      <w:lvlJc w:val="left"/>
      <w:pPr>
        <w:tabs>
          <w:tab w:val="num" w:pos="2880"/>
        </w:tabs>
        <w:ind w:left="2880" w:hanging="360"/>
      </w:pPr>
      <w:rPr>
        <w:rFonts w:ascii="Arial" w:hAnsi="Arial" w:hint="default"/>
      </w:rPr>
    </w:lvl>
    <w:lvl w:ilvl="4" w:tplc="49BADFF6" w:tentative="1">
      <w:start w:val="1"/>
      <w:numFmt w:val="bullet"/>
      <w:lvlText w:val="•"/>
      <w:lvlJc w:val="left"/>
      <w:pPr>
        <w:tabs>
          <w:tab w:val="num" w:pos="3600"/>
        </w:tabs>
        <w:ind w:left="3600" w:hanging="360"/>
      </w:pPr>
      <w:rPr>
        <w:rFonts w:ascii="Arial" w:hAnsi="Arial" w:hint="default"/>
      </w:rPr>
    </w:lvl>
    <w:lvl w:ilvl="5" w:tplc="691CBF3C" w:tentative="1">
      <w:start w:val="1"/>
      <w:numFmt w:val="bullet"/>
      <w:lvlText w:val="•"/>
      <w:lvlJc w:val="left"/>
      <w:pPr>
        <w:tabs>
          <w:tab w:val="num" w:pos="4320"/>
        </w:tabs>
        <w:ind w:left="4320" w:hanging="360"/>
      </w:pPr>
      <w:rPr>
        <w:rFonts w:ascii="Arial" w:hAnsi="Arial" w:hint="default"/>
      </w:rPr>
    </w:lvl>
    <w:lvl w:ilvl="6" w:tplc="F9827EE4" w:tentative="1">
      <w:start w:val="1"/>
      <w:numFmt w:val="bullet"/>
      <w:lvlText w:val="•"/>
      <w:lvlJc w:val="left"/>
      <w:pPr>
        <w:tabs>
          <w:tab w:val="num" w:pos="5040"/>
        </w:tabs>
        <w:ind w:left="5040" w:hanging="360"/>
      </w:pPr>
      <w:rPr>
        <w:rFonts w:ascii="Arial" w:hAnsi="Arial" w:hint="default"/>
      </w:rPr>
    </w:lvl>
    <w:lvl w:ilvl="7" w:tplc="857EAA4E" w:tentative="1">
      <w:start w:val="1"/>
      <w:numFmt w:val="bullet"/>
      <w:lvlText w:val="•"/>
      <w:lvlJc w:val="left"/>
      <w:pPr>
        <w:tabs>
          <w:tab w:val="num" w:pos="5760"/>
        </w:tabs>
        <w:ind w:left="5760" w:hanging="360"/>
      </w:pPr>
      <w:rPr>
        <w:rFonts w:ascii="Arial" w:hAnsi="Arial" w:hint="default"/>
      </w:rPr>
    </w:lvl>
    <w:lvl w:ilvl="8" w:tplc="1730D8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9A34511"/>
    <w:multiLevelType w:val="hybridMultilevel"/>
    <w:tmpl w:val="9C120CCE"/>
    <w:lvl w:ilvl="0" w:tplc="B98E2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0818907">
    <w:abstractNumId w:val="11"/>
  </w:num>
  <w:num w:numId="2" w16cid:durableId="1022710117">
    <w:abstractNumId w:val="3"/>
  </w:num>
  <w:num w:numId="3" w16cid:durableId="1034111857">
    <w:abstractNumId w:val="2"/>
  </w:num>
  <w:num w:numId="4" w16cid:durableId="1175926229">
    <w:abstractNumId w:val="10"/>
  </w:num>
  <w:num w:numId="5" w16cid:durableId="1259830781">
    <w:abstractNumId w:val="14"/>
  </w:num>
  <w:num w:numId="6" w16cid:durableId="1288586730">
    <w:abstractNumId w:val="8"/>
  </w:num>
  <w:num w:numId="7" w16cid:durableId="1288927923">
    <w:abstractNumId w:val="13"/>
  </w:num>
  <w:num w:numId="8" w16cid:durableId="1357538230">
    <w:abstractNumId w:val="9"/>
  </w:num>
  <w:num w:numId="9" w16cid:durableId="1537423742">
    <w:abstractNumId w:val="15"/>
  </w:num>
  <w:num w:numId="10" w16cid:durableId="1566603096">
    <w:abstractNumId w:val="7"/>
  </w:num>
  <w:num w:numId="11" w16cid:durableId="1706246095">
    <w:abstractNumId w:val="1"/>
  </w:num>
  <w:num w:numId="12" w16cid:durableId="1814911570">
    <w:abstractNumId w:val="12"/>
  </w:num>
  <w:num w:numId="13" w16cid:durableId="377972646">
    <w:abstractNumId w:val="4"/>
  </w:num>
  <w:num w:numId="14" w16cid:durableId="387148957">
    <w:abstractNumId w:val="0"/>
  </w:num>
  <w:num w:numId="15" w16cid:durableId="38937193">
    <w:abstractNumId w:val="18"/>
  </w:num>
  <w:num w:numId="16" w16cid:durableId="412363957">
    <w:abstractNumId w:val="16"/>
  </w:num>
  <w:num w:numId="17" w16cid:durableId="557789182">
    <w:abstractNumId w:val="6"/>
  </w:num>
  <w:num w:numId="18" w16cid:durableId="633681264">
    <w:abstractNumId w:val="5"/>
  </w:num>
  <w:num w:numId="19" w16cid:durableId="722022424">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3B"/>
    <w:rsid w:val="00001E1B"/>
    <w:rsid w:val="0000724C"/>
    <w:rsid w:val="0001239F"/>
    <w:rsid w:val="00022BA9"/>
    <w:rsid w:val="0002391F"/>
    <w:rsid w:val="00025358"/>
    <w:rsid w:val="00036AD2"/>
    <w:rsid w:val="00037AF2"/>
    <w:rsid w:val="00044803"/>
    <w:rsid w:val="00045B4A"/>
    <w:rsid w:val="00047FD6"/>
    <w:rsid w:val="00055035"/>
    <w:rsid w:val="0005638C"/>
    <w:rsid w:val="00061EC4"/>
    <w:rsid w:val="00062B82"/>
    <w:rsid w:val="000655CE"/>
    <w:rsid w:val="00066E3D"/>
    <w:rsid w:val="00067013"/>
    <w:rsid w:val="00070A5C"/>
    <w:rsid w:val="0007724F"/>
    <w:rsid w:val="000808F4"/>
    <w:rsid w:val="00081025"/>
    <w:rsid w:val="00085E45"/>
    <w:rsid w:val="00094E61"/>
    <w:rsid w:val="00096B6C"/>
    <w:rsid w:val="00097AEE"/>
    <w:rsid w:val="000A1661"/>
    <w:rsid w:val="000B3E6E"/>
    <w:rsid w:val="000B5F55"/>
    <w:rsid w:val="000B6163"/>
    <w:rsid w:val="000B6A8F"/>
    <w:rsid w:val="000C01E2"/>
    <w:rsid w:val="000C1DF7"/>
    <w:rsid w:val="000C2201"/>
    <w:rsid w:val="000C2F44"/>
    <w:rsid w:val="000C578D"/>
    <w:rsid w:val="000D0EB6"/>
    <w:rsid w:val="000D4A43"/>
    <w:rsid w:val="000D722A"/>
    <w:rsid w:val="000E24EA"/>
    <w:rsid w:val="000E4EC2"/>
    <w:rsid w:val="000E70AB"/>
    <w:rsid w:val="000E725E"/>
    <w:rsid w:val="00107882"/>
    <w:rsid w:val="00113BCF"/>
    <w:rsid w:val="001146E4"/>
    <w:rsid w:val="0011676E"/>
    <w:rsid w:val="00120146"/>
    <w:rsid w:val="00120E51"/>
    <w:rsid w:val="00121A4E"/>
    <w:rsid w:val="00121FAE"/>
    <w:rsid w:val="001238FF"/>
    <w:rsid w:val="00126F59"/>
    <w:rsid w:val="0014255B"/>
    <w:rsid w:val="00143217"/>
    <w:rsid w:val="00145B1B"/>
    <w:rsid w:val="0016318F"/>
    <w:rsid w:val="00163B89"/>
    <w:rsid w:val="0017178B"/>
    <w:rsid w:val="00173373"/>
    <w:rsid w:val="0017383F"/>
    <w:rsid w:val="00173AE8"/>
    <w:rsid w:val="0017497C"/>
    <w:rsid w:val="00175E0B"/>
    <w:rsid w:val="001760E1"/>
    <w:rsid w:val="00176274"/>
    <w:rsid w:val="00181189"/>
    <w:rsid w:val="00181A21"/>
    <w:rsid w:val="00182F7F"/>
    <w:rsid w:val="001837D2"/>
    <w:rsid w:val="001865D9"/>
    <w:rsid w:val="0018692C"/>
    <w:rsid w:val="001A3D75"/>
    <w:rsid w:val="001B0798"/>
    <w:rsid w:val="001B2703"/>
    <w:rsid w:val="001B3B26"/>
    <w:rsid w:val="001C0328"/>
    <w:rsid w:val="001D07FA"/>
    <w:rsid w:val="001D14C2"/>
    <w:rsid w:val="001E0149"/>
    <w:rsid w:val="001E278C"/>
    <w:rsid w:val="001E28B8"/>
    <w:rsid w:val="001E2E0D"/>
    <w:rsid w:val="001E5337"/>
    <w:rsid w:val="001F1FE6"/>
    <w:rsid w:val="001F2226"/>
    <w:rsid w:val="001F6F82"/>
    <w:rsid w:val="00200C49"/>
    <w:rsid w:val="002122DC"/>
    <w:rsid w:val="002124AD"/>
    <w:rsid w:val="00215829"/>
    <w:rsid w:val="00220C32"/>
    <w:rsid w:val="002268EE"/>
    <w:rsid w:val="002271BD"/>
    <w:rsid w:val="00227CE9"/>
    <w:rsid w:val="00231E85"/>
    <w:rsid w:val="00236368"/>
    <w:rsid w:val="002468FC"/>
    <w:rsid w:val="00247A15"/>
    <w:rsid w:val="00272D7D"/>
    <w:rsid w:val="002A7EB8"/>
    <w:rsid w:val="002B38B7"/>
    <w:rsid w:val="002C084C"/>
    <w:rsid w:val="002C0F64"/>
    <w:rsid w:val="002D178A"/>
    <w:rsid w:val="002D1CE4"/>
    <w:rsid w:val="002D3DBD"/>
    <w:rsid w:val="002D4F6F"/>
    <w:rsid w:val="002D73E2"/>
    <w:rsid w:val="002E40EF"/>
    <w:rsid w:val="002F1F65"/>
    <w:rsid w:val="002F6361"/>
    <w:rsid w:val="002F6467"/>
    <w:rsid w:val="0030250B"/>
    <w:rsid w:val="00304606"/>
    <w:rsid w:val="00306B58"/>
    <w:rsid w:val="00331AC6"/>
    <w:rsid w:val="00332465"/>
    <w:rsid w:val="00334F75"/>
    <w:rsid w:val="003358EB"/>
    <w:rsid w:val="00335EBE"/>
    <w:rsid w:val="00341270"/>
    <w:rsid w:val="00344398"/>
    <w:rsid w:val="00346F0E"/>
    <w:rsid w:val="00351F4A"/>
    <w:rsid w:val="003543B2"/>
    <w:rsid w:val="00354CDF"/>
    <w:rsid w:val="00354DCF"/>
    <w:rsid w:val="003652CE"/>
    <w:rsid w:val="00365987"/>
    <w:rsid w:val="00374AE4"/>
    <w:rsid w:val="00375518"/>
    <w:rsid w:val="00383E60"/>
    <w:rsid w:val="003959EC"/>
    <w:rsid w:val="003A0CE0"/>
    <w:rsid w:val="003A5158"/>
    <w:rsid w:val="003A539C"/>
    <w:rsid w:val="003A7774"/>
    <w:rsid w:val="003B44A1"/>
    <w:rsid w:val="003C656B"/>
    <w:rsid w:val="003D1128"/>
    <w:rsid w:val="003D1B31"/>
    <w:rsid w:val="003E4658"/>
    <w:rsid w:val="003F2B59"/>
    <w:rsid w:val="003F40C8"/>
    <w:rsid w:val="00400BAB"/>
    <w:rsid w:val="004035D8"/>
    <w:rsid w:val="00404D45"/>
    <w:rsid w:val="00413B68"/>
    <w:rsid w:val="00415509"/>
    <w:rsid w:val="00426612"/>
    <w:rsid w:val="00430684"/>
    <w:rsid w:val="004330DD"/>
    <w:rsid w:val="00436AB7"/>
    <w:rsid w:val="00442FE3"/>
    <w:rsid w:val="00443CB7"/>
    <w:rsid w:val="004478FB"/>
    <w:rsid w:val="00450B7C"/>
    <w:rsid w:val="00461CE5"/>
    <w:rsid w:val="004714C3"/>
    <w:rsid w:val="004748CB"/>
    <w:rsid w:val="00475514"/>
    <w:rsid w:val="004771EF"/>
    <w:rsid w:val="00477C84"/>
    <w:rsid w:val="00480ACB"/>
    <w:rsid w:val="00497870"/>
    <w:rsid w:val="004A0B74"/>
    <w:rsid w:val="004B230E"/>
    <w:rsid w:val="004B3783"/>
    <w:rsid w:val="004C0247"/>
    <w:rsid w:val="004C212D"/>
    <w:rsid w:val="004C5B1B"/>
    <w:rsid w:val="004C68D1"/>
    <w:rsid w:val="004C78F7"/>
    <w:rsid w:val="004D59DC"/>
    <w:rsid w:val="004D7D8D"/>
    <w:rsid w:val="004E16CC"/>
    <w:rsid w:val="004E1B19"/>
    <w:rsid w:val="004E39D6"/>
    <w:rsid w:val="004E42DB"/>
    <w:rsid w:val="004F37CF"/>
    <w:rsid w:val="004F65E4"/>
    <w:rsid w:val="00500228"/>
    <w:rsid w:val="00500867"/>
    <w:rsid w:val="00501ED3"/>
    <w:rsid w:val="0050291B"/>
    <w:rsid w:val="00504129"/>
    <w:rsid w:val="0051082A"/>
    <w:rsid w:val="00510BEE"/>
    <w:rsid w:val="00512650"/>
    <w:rsid w:val="005133BA"/>
    <w:rsid w:val="0051452C"/>
    <w:rsid w:val="00514C0C"/>
    <w:rsid w:val="00515A36"/>
    <w:rsid w:val="00517F32"/>
    <w:rsid w:val="00520ACE"/>
    <w:rsid w:val="00522435"/>
    <w:rsid w:val="00523954"/>
    <w:rsid w:val="0052399E"/>
    <w:rsid w:val="005437A9"/>
    <w:rsid w:val="00552D35"/>
    <w:rsid w:val="0055380C"/>
    <w:rsid w:val="00553C5B"/>
    <w:rsid w:val="00553E1E"/>
    <w:rsid w:val="00555C79"/>
    <w:rsid w:val="00561406"/>
    <w:rsid w:val="00572EAB"/>
    <w:rsid w:val="00572FE8"/>
    <w:rsid w:val="0057493C"/>
    <w:rsid w:val="00577C50"/>
    <w:rsid w:val="0058150C"/>
    <w:rsid w:val="005922CF"/>
    <w:rsid w:val="00595231"/>
    <w:rsid w:val="005A3261"/>
    <w:rsid w:val="005B00E7"/>
    <w:rsid w:val="005B225B"/>
    <w:rsid w:val="005B2C4A"/>
    <w:rsid w:val="005B3D22"/>
    <w:rsid w:val="005D1D47"/>
    <w:rsid w:val="005E65E2"/>
    <w:rsid w:val="005F4185"/>
    <w:rsid w:val="005F433B"/>
    <w:rsid w:val="006010E4"/>
    <w:rsid w:val="0060151E"/>
    <w:rsid w:val="00605F69"/>
    <w:rsid w:val="006108AB"/>
    <w:rsid w:val="00613DCA"/>
    <w:rsid w:val="0061679B"/>
    <w:rsid w:val="006265AF"/>
    <w:rsid w:val="00631561"/>
    <w:rsid w:val="0063344E"/>
    <w:rsid w:val="00644898"/>
    <w:rsid w:val="00647D70"/>
    <w:rsid w:val="006516D1"/>
    <w:rsid w:val="00654693"/>
    <w:rsid w:val="00665D94"/>
    <w:rsid w:val="0066727B"/>
    <w:rsid w:val="006677FE"/>
    <w:rsid w:val="0067658D"/>
    <w:rsid w:val="00683CC4"/>
    <w:rsid w:val="00685B74"/>
    <w:rsid w:val="00690F54"/>
    <w:rsid w:val="00692254"/>
    <w:rsid w:val="00692DC9"/>
    <w:rsid w:val="00694822"/>
    <w:rsid w:val="0069489C"/>
    <w:rsid w:val="00696FA5"/>
    <w:rsid w:val="006A0754"/>
    <w:rsid w:val="006A2A24"/>
    <w:rsid w:val="006A73BB"/>
    <w:rsid w:val="006B1324"/>
    <w:rsid w:val="006B24C3"/>
    <w:rsid w:val="006C2AFF"/>
    <w:rsid w:val="006C2E37"/>
    <w:rsid w:val="006D3EFD"/>
    <w:rsid w:val="006E444A"/>
    <w:rsid w:val="006E68BF"/>
    <w:rsid w:val="006F22D5"/>
    <w:rsid w:val="006F68DF"/>
    <w:rsid w:val="00703891"/>
    <w:rsid w:val="00706999"/>
    <w:rsid w:val="00712325"/>
    <w:rsid w:val="00712A06"/>
    <w:rsid w:val="00712F37"/>
    <w:rsid w:val="007141C3"/>
    <w:rsid w:val="00716197"/>
    <w:rsid w:val="00717783"/>
    <w:rsid w:val="007200D7"/>
    <w:rsid w:val="00730565"/>
    <w:rsid w:val="00732CD5"/>
    <w:rsid w:val="007335CA"/>
    <w:rsid w:val="0074080D"/>
    <w:rsid w:val="00741881"/>
    <w:rsid w:val="00747649"/>
    <w:rsid w:val="00752BE5"/>
    <w:rsid w:val="0075687C"/>
    <w:rsid w:val="00756DC9"/>
    <w:rsid w:val="00762EA7"/>
    <w:rsid w:val="00765494"/>
    <w:rsid w:val="007659F7"/>
    <w:rsid w:val="00770B10"/>
    <w:rsid w:val="00772563"/>
    <w:rsid w:val="007741C3"/>
    <w:rsid w:val="00780D6D"/>
    <w:rsid w:val="00783CA9"/>
    <w:rsid w:val="00785281"/>
    <w:rsid w:val="0079134B"/>
    <w:rsid w:val="007955D4"/>
    <w:rsid w:val="0079573C"/>
    <w:rsid w:val="007A1F3A"/>
    <w:rsid w:val="007A22E6"/>
    <w:rsid w:val="007A2BB5"/>
    <w:rsid w:val="007A2C85"/>
    <w:rsid w:val="007B0ECD"/>
    <w:rsid w:val="007B3A7E"/>
    <w:rsid w:val="007B457F"/>
    <w:rsid w:val="007B6A31"/>
    <w:rsid w:val="007C5720"/>
    <w:rsid w:val="007D271C"/>
    <w:rsid w:val="007E2243"/>
    <w:rsid w:val="007E58F7"/>
    <w:rsid w:val="007F0F78"/>
    <w:rsid w:val="00800000"/>
    <w:rsid w:val="00801D62"/>
    <w:rsid w:val="0080245C"/>
    <w:rsid w:val="00803168"/>
    <w:rsid w:val="0080525C"/>
    <w:rsid w:val="008226F3"/>
    <w:rsid w:val="0082766F"/>
    <w:rsid w:val="00830973"/>
    <w:rsid w:val="00830E6F"/>
    <w:rsid w:val="00832434"/>
    <w:rsid w:val="00840FDE"/>
    <w:rsid w:val="008438CC"/>
    <w:rsid w:val="008472D5"/>
    <w:rsid w:val="00850F93"/>
    <w:rsid w:val="0085188D"/>
    <w:rsid w:val="00856989"/>
    <w:rsid w:val="00857576"/>
    <w:rsid w:val="00866712"/>
    <w:rsid w:val="008746DF"/>
    <w:rsid w:val="00875C36"/>
    <w:rsid w:val="0088008D"/>
    <w:rsid w:val="008808DE"/>
    <w:rsid w:val="00880D14"/>
    <w:rsid w:val="008826EA"/>
    <w:rsid w:val="00886B83"/>
    <w:rsid w:val="00886F71"/>
    <w:rsid w:val="00893A9F"/>
    <w:rsid w:val="008943F6"/>
    <w:rsid w:val="00894F91"/>
    <w:rsid w:val="0089576B"/>
    <w:rsid w:val="008A2AB9"/>
    <w:rsid w:val="008B1CE3"/>
    <w:rsid w:val="008B2C2A"/>
    <w:rsid w:val="008B2C4A"/>
    <w:rsid w:val="008B312F"/>
    <w:rsid w:val="008C28C0"/>
    <w:rsid w:val="008D374B"/>
    <w:rsid w:val="008D51DB"/>
    <w:rsid w:val="008E0FBC"/>
    <w:rsid w:val="008E19DD"/>
    <w:rsid w:val="008E24B2"/>
    <w:rsid w:val="008E59FB"/>
    <w:rsid w:val="008E683B"/>
    <w:rsid w:val="008E6E9C"/>
    <w:rsid w:val="008E77AE"/>
    <w:rsid w:val="008F1B72"/>
    <w:rsid w:val="008F2AA1"/>
    <w:rsid w:val="008F33B3"/>
    <w:rsid w:val="008F6C67"/>
    <w:rsid w:val="008F7DBD"/>
    <w:rsid w:val="009005FF"/>
    <w:rsid w:val="00901C1E"/>
    <w:rsid w:val="00902A7E"/>
    <w:rsid w:val="0090524A"/>
    <w:rsid w:val="009073F1"/>
    <w:rsid w:val="00912F1A"/>
    <w:rsid w:val="00916852"/>
    <w:rsid w:val="00916C26"/>
    <w:rsid w:val="009217D4"/>
    <w:rsid w:val="00922263"/>
    <w:rsid w:val="009222D1"/>
    <w:rsid w:val="00925C52"/>
    <w:rsid w:val="00926B10"/>
    <w:rsid w:val="00926D59"/>
    <w:rsid w:val="0093092C"/>
    <w:rsid w:val="009325B9"/>
    <w:rsid w:val="00935BAA"/>
    <w:rsid w:val="00941E3D"/>
    <w:rsid w:val="00945F22"/>
    <w:rsid w:val="0095042E"/>
    <w:rsid w:val="009570BE"/>
    <w:rsid w:val="009613B6"/>
    <w:rsid w:val="009721F5"/>
    <w:rsid w:val="00977158"/>
    <w:rsid w:val="00982838"/>
    <w:rsid w:val="00985017"/>
    <w:rsid w:val="0099532E"/>
    <w:rsid w:val="009A128F"/>
    <w:rsid w:val="009A1813"/>
    <w:rsid w:val="009A4849"/>
    <w:rsid w:val="009A4D80"/>
    <w:rsid w:val="009A7FEC"/>
    <w:rsid w:val="009B4EC4"/>
    <w:rsid w:val="009C0FB8"/>
    <w:rsid w:val="009C34C2"/>
    <w:rsid w:val="009C71B9"/>
    <w:rsid w:val="009D04BD"/>
    <w:rsid w:val="009D1803"/>
    <w:rsid w:val="009D3AC1"/>
    <w:rsid w:val="009E0102"/>
    <w:rsid w:val="009E262F"/>
    <w:rsid w:val="009E3874"/>
    <w:rsid w:val="009E6168"/>
    <w:rsid w:val="009E619F"/>
    <w:rsid w:val="009F38FB"/>
    <w:rsid w:val="009F7081"/>
    <w:rsid w:val="00A01B82"/>
    <w:rsid w:val="00A01F02"/>
    <w:rsid w:val="00A06D6C"/>
    <w:rsid w:val="00A12CC2"/>
    <w:rsid w:val="00A30A71"/>
    <w:rsid w:val="00A30F9F"/>
    <w:rsid w:val="00A43381"/>
    <w:rsid w:val="00A5304B"/>
    <w:rsid w:val="00A55DA5"/>
    <w:rsid w:val="00A5702D"/>
    <w:rsid w:val="00A76D8C"/>
    <w:rsid w:val="00A77A3A"/>
    <w:rsid w:val="00A85759"/>
    <w:rsid w:val="00A8671D"/>
    <w:rsid w:val="00A9049B"/>
    <w:rsid w:val="00A942C2"/>
    <w:rsid w:val="00A957D4"/>
    <w:rsid w:val="00A96DCD"/>
    <w:rsid w:val="00AA6B45"/>
    <w:rsid w:val="00AA7227"/>
    <w:rsid w:val="00AB252D"/>
    <w:rsid w:val="00AB3CF2"/>
    <w:rsid w:val="00AB7400"/>
    <w:rsid w:val="00AC4A19"/>
    <w:rsid w:val="00AD556F"/>
    <w:rsid w:val="00AD5A95"/>
    <w:rsid w:val="00AD7746"/>
    <w:rsid w:val="00AD7EAA"/>
    <w:rsid w:val="00B11691"/>
    <w:rsid w:val="00B11B49"/>
    <w:rsid w:val="00B13EB8"/>
    <w:rsid w:val="00B13ECA"/>
    <w:rsid w:val="00B22E41"/>
    <w:rsid w:val="00B25D34"/>
    <w:rsid w:val="00B261FF"/>
    <w:rsid w:val="00B273FC"/>
    <w:rsid w:val="00B32C76"/>
    <w:rsid w:val="00B342E5"/>
    <w:rsid w:val="00B363F6"/>
    <w:rsid w:val="00B37EE6"/>
    <w:rsid w:val="00B438A2"/>
    <w:rsid w:val="00B52184"/>
    <w:rsid w:val="00B5721A"/>
    <w:rsid w:val="00B637EA"/>
    <w:rsid w:val="00B63A8C"/>
    <w:rsid w:val="00B70F16"/>
    <w:rsid w:val="00B72089"/>
    <w:rsid w:val="00B749B5"/>
    <w:rsid w:val="00B75E8A"/>
    <w:rsid w:val="00B846DB"/>
    <w:rsid w:val="00B8505E"/>
    <w:rsid w:val="00B850A0"/>
    <w:rsid w:val="00B864D3"/>
    <w:rsid w:val="00B92D80"/>
    <w:rsid w:val="00B94844"/>
    <w:rsid w:val="00B95D41"/>
    <w:rsid w:val="00BB2679"/>
    <w:rsid w:val="00BB2B8B"/>
    <w:rsid w:val="00BB4CC4"/>
    <w:rsid w:val="00BD641C"/>
    <w:rsid w:val="00BE1699"/>
    <w:rsid w:val="00BE33E8"/>
    <w:rsid w:val="00BE64A5"/>
    <w:rsid w:val="00BE6975"/>
    <w:rsid w:val="00BF1B2F"/>
    <w:rsid w:val="00BF296B"/>
    <w:rsid w:val="00BF3C5E"/>
    <w:rsid w:val="00BF7793"/>
    <w:rsid w:val="00C079F6"/>
    <w:rsid w:val="00C1197A"/>
    <w:rsid w:val="00C1215A"/>
    <w:rsid w:val="00C126BA"/>
    <w:rsid w:val="00C13407"/>
    <w:rsid w:val="00C304BA"/>
    <w:rsid w:val="00C42B0B"/>
    <w:rsid w:val="00C46CFF"/>
    <w:rsid w:val="00C47551"/>
    <w:rsid w:val="00C5090A"/>
    <w:rsid w:val="00C50D57"/>
    <w:rsid w:val="00C52D3A"/>
    <w:rsid w:val="00C54FF2"/>
    <w:rsid w:val="00C556A8"/>
    <w:rsid w:val="00C56958"/>
    <w:rsid w:val="00C60833"/>
    <w:rsid w:val="00C638EA"/>
    <w:rsid w:val="00C664B1"/>
    <w:rsid w:val="00C70A8C"/>
    <w:rsid w:val="00C75271"/>
    <w:rsid w:val="00C7780D"/>
    <w:rsid w:val="00C77961"/>
    <w:rsid w:val="00C83078"/>
    <w:rsid w:val="00C83A17"/>
    <w:rsid w:val="00C84A0D"/>
    <w:rsid w:val="00C86B59"/>
    <w:rsid w:val="00C92211"/>
    <w:rsid w:val="00C93F8D"/>
    <w:rsid w:val="00C9542E"/>
    <w:rsid w:val="00C95C4A"/>
    <w:rsid w:val="00C9661F"/>
    <w:rsid w:val="00CA2EE9"/>
    <w:rsid w:val="00CB1A4C"/>
    <w:rsid w:val="00CB3252"/>
    <w:rsid w:val="00CB44C0"/>
    <w:rsid w:val="00CC748F"/>
    <w:rsid w:val="00CD01FF"/>
    <w:rsid w:val="00CE19B5"/>
    <w:rsid w:val="00CE2D2B"/>
    <w:rsid w:val="00CE3104"/>
    <w:rsid w:val="00CE4F2C"/>
    <w:rsid w:val="00CE76A7"/>
    <w:rsid w:val="00D04584"/>
    <w:rsid w:val="00D05AD5"/>
    <w:rsid w:val="00D05FC8"/>
    <w:rsid w:val="00D12C85"/>
    <w:rsid w:val="00D13322"/>
    <w:rsid w:val="00D17085"/>
    <w:rsid w:val="00D21F0D"/>
    <w:rsid w:val="00D24362"/>
    <w:rsid w:val="00D24803"/>
    <w:rsid w:val="00D24990"/>
    <w:rsid w:val="00D25F43"/>
    <w:rsid w:val="00D276B1"/>
    <w:rsid w:val="00D306BA"/>
    <w:rsid w:val="00D3469E"/>
    <w:rsid w:val="00D35D90"/>
    <w:rsid w:val="00D35FDC"/>
    <w:rsid w:val="00D37FF4"/>
    <w:rsid w:val="00D403BC"/>
    <w:rsid w:val="00D46797"/>
    <w:rsid w:val="00D479B0"/>
    <w:rsid w:val="00D515A4"/>
    <w:rsid w:val="00D539D8"/>
    <w:rsid w:val="00D54440"/>
    <w:rsid w:val="00D54513"/>
    <w:rsid w:val="00D54F69"/>
    <w:rsid w:val="00D5765B"/>
    <w:rsid w:val="00D67DD3"/>
    <w:rsid w:val="00D74E54"/>
    <w:rsid w:val="00D76177"/>
    <w:rsid w:val="00D95DCF"/>
    <w:rsid w:val="00DA119A"/>
    <w:rsid w:val="00DB294A"/>
    <w:rsid w:val="00DB5F96"/>
    <w:rsid w:val="00DC09AF"/>
    <w:rsid w:val="00DC0B6B"/>
    <w:rsid w:val="00DC284D"/>
    <w:rsid w:val="00DC5CD1"/>
    <w:rsid w:val="00DD1C1B"/>
    <w:rsid w:val="00DD474D"/>
    <w:rsid w:val="00DE14E9"/>
    <w:rsid w:val="00DE1BB0"/>
    <w:rsid w:val="00DE7D62"/>
    <w:rsid w:val="00DF1281"/>
    <w:rsid w:val="00DF433C"/>
    <w:rsid w:val="00DF45C4"/>
    <w:rsid w:val="00DF4A56"/>
    <w:rsid w:val="00DF744F"/>
    <w:rsid w:val="00E050FE"/>
    <w:rsid w:val="00E05F05"/>
    <w:rsid w:val="00E12425"/>
    <w:rsid w:val="00E16781"/>
    <w:rsid w:val="00E20030"/>
    <w:rsid w:val="00E23193"/>
    <w:rsid w:val="00E23F72"/>
    <w:rsid w:val="00E262BB"/>
    <w:rsid w:val="00E30C66"/>
    <w:rsid w:val="00E32680"/>
    <w:rsid w:val="00E3545C"/>
    <w:rsid w:val="00E35677"/>
    <w:rsid w:val="00E375CB"/>
    <w:rsid w:val="00E37ED0"/>
    <w:rsid w:val="00E41067"/>
    <w:rsid w:val="00E41313"/>
    <w:rsid w:val="00E503ED"/>
    <w:rsid w:val="00E51F67"/>
    <w:rsid w:val="00E61DFF"/>
    <w:rsid w:val="00E635FB"/>
    <w:rsid w:val="00E70437"/>
    <w:rsid w:val="00E70C24"/>
    <w:rsid w:val="00E72A51"/>
    <w:rsid w:val="00E73DB9"/>
    <w:rsid w:val="00E75540"/>
    <w:rsid w:val="00E76994"/>
    <w:rsid w:val="00E844F5"/>
    <w:rsid w:val="00E84A5B"/>
    <w:rsid w:val="00E85271"/>
    <w:rsid w:val="00E866BD"/>
    <w:rsid w:val="00E86E5A"/>
    <w:rsid w:val="00E9170F"/>
    <w:rsid w:val="00E92FA8"/>
    <w:rsid w:val="00E951FE"/>
    <w:rsid w:val="00E95849"/>
    <w:rsid w:val="00E96059"/>
    <w:rsid w:val="00E965E5"/>
    <w:rsid w:val="00EA124E"/>
    <w:rsid w:val="00EA7FAA"/>
    <w:rsid w:val="00EB0A47"/>
    <w:rsid w:val="00EB670B"/>
    <w:rsid w:val="00EB67FC"/>
    <w:rsid w:val="00EC2ADB"/>
    <w:rsid w:val="00EC61D3"/>
    <w:rsid w:val="00EC718C"/>
    <w:rsid w:val="00EC7863"/>
    <w:rsid w:val="00ED05A8"/>
    <w:rsid w:val="00ED3514"/>
    <w:rsid w:val="00ED383B"/>
    <w:rsid w:val="00ED5563"/>
    <w:rsid w:val="00ED5E88"/>
    <w:rsid w:val="00EE4230"/>
    <w:rsid w:val="00EE53CB"/>
    <w:rsid w:val="00EE7A1F"/>
    <w:rsid w:val="00EF1357"/>
    <w:rsid w:val="00EF4E4A"/>
    <w:rsid w:val="00F0251F"/>
    <w:rsid w:val="00F04FB9"/>
    <w:rsid w:val="00F07E4F"/>
    <w:rsid w:val="00F13288"/>
    <w:rsid w:val="00F13CFF"/>
    <w:rsid w:val="00F1502B"/>
    <w:rsid w:val="00F17D0C"/>
    <w:rsid w:val="00F2148C"/>
    <w:rsid w:val="00F238BA"/>
    <w:rsid w:val="00F32F56"/>
    <w:rsid w:val="00F36F4E"/>
    <w:rsid w:val="00F41C34"/>
    <w:rsid w:val="00F54522"/>
    <w:rsid w:val="00F562B8"/>
    <w:rsid w:val="00F60986"/>
    <w:rsid w:val="00F65B06"/>
    <w:rsid w:val="00F71A33"/>
    <w:rsid w:val="00F768EE"/>
    <w:rsid w:val="00F77656"/>
    <w:rsid w:val="00F802CB"/>
    <w:rsid w:val="00F81499"/>
    <w:rsid w:val="00F84D84"/>
    <w:rsid w:val="00F9133C"/>
    <w:rsid w:val="00F932F4"/>
    <w:rsid w:val="00F94574"/>
    <w:rsid w:val="00F95FFD"/>
    <w:rsid w:val="00F96DBF"/>
    <w:rsid w:val="00FA4C40"/>
    <w:rsid w:val="00FA5F80"/>
    <w:rsid w:val="00FA6ADE"/>
    <w:rsid w:val="00FB5ADD"/>
    <w:rsid w:val="00FC353E"/>
    <w:rsid w:val="00FD266C"/>
    <w:rsid w:val="00FE0762"/>
    <w:rsid w:val="00FF070A"/>
    <w:rsid w:val="00FF15BD"/>
    <w:rsid w:val="00FF32D8"/>
    <w:rsid w:val="00FF4FE9"/>
    <w:rsid w:val="00FF618E"/>
    <w:rsid w:val="036BD9EA"/>
    <w:rsid w:val="03C78180"/>
    <w:rsid w:val="046C84A4"/>
    <w:rsid w:val="047994CB"/>
    <w:rsid w:val="064C26EE"/>
    <w:rsid w:val="068FE960"/>
    <w:rsid w:val="06CC9EAB"/>
    <w:rsid w:val="0853A2A4"/>
    <w:rsid w:val="0876466F"/>
    <w:rsid w:val="087939B7"/>
    <w:rsid w:val="09242D8D"/>
    <w:rsid w:val="09F85E0E"/>
    <w:rsid w:val="0BAF80B3"/>
    <w:rsid w:val="0BB18A54"/>
    <w:rsid w:val="0EBE2B16"/>
    <w:rsid w:val="0EF747C0"/>
    <w:rsid w:val="0F4CE0D1"/>
    <w:rsid w:val="0F80B5B6"/>
    <w:rsid w:val="0F919ED1"/>
    <w:rsid w:val="1013F3D0"/>
    <w:rsid w:val="1143D1C2"/>
    <w:rsid w:val="1209A37C"/>
    <w:rsid w:val="123A9116"/>
    <w:rsid w:val="127F2950"/>
    <w:rsid w:val="130995D5"/>
    <w:rsid w:val="13FA509B"/>
    <w:rsid w:val="146D06B7"/>
    <w:rsid w:val="149B83FF"/>
    <w:rsid w:val="15528AFB"/>
    <w:rsid w:val="15584AAF"/>
    <w:rsid w:val="1653999E"/>
    <w:rsid w:val="168678E2"/>
    <w:rsid w:val="17C8B5AA"/>
    <w:rsid w:val="188C23C7"/>
    <w:rsid w:val="1A10F9AA"/>
    <w:rsid w:val="1AA34568"/>
    <w:rsid w:val="1AC0505A"/>
    <w:rsid w:val="1BBBBC1B"/>
    <w:rsid w:val="1CACACC5"/>
    <w:rsid w:val="1D3443E2"/>
    <w:rsid w:val="1DF97E9B"/>
    <w:rsid w:val="1EA7CCFB"/>
    <w:rsid w:val="1F163963"/>
    <w:rsid w:val="1F1E594E"/>
    <w:rsid w:val="1F3E4E0B"/>
    <w:rsid w:val="1FAB3744"/>
    <w:rsid w:val="2076BBA8"/>
    <w:rsid w:val="21666C3F"/>
    <w:rsid w:val="2173EE6B"/>
    <w:rsid w:val="22127F5F"/>
    <w:rsid w:val="22E74C5B"/>
    <w:rsid w:val="23068DEC"/>
    <w:rsid w:val="23AEDAF9"/>
    <w:rsid w:val="24422477"/>
    <w:rsid w:val="24D560DF"/>
    <w:rsid w:val="26FD2D69"/>
    <w:rsid w:val="2764820A"/>
    <w:rsid w:val="27DF2C86"/>
    <w:rsid w:val="293E8342"/>
    <w:rsid w:val="29D9A2FD"/>
    <w:rsid w:val="29ECC9A9"/>
    <w:rsid w:val="2A05A366"/>
    <w:rsid w:val="2B53272E"/>
    <w:rsid w:val="2B6E920A"/>
    <w:rsid w:val="3088467B"/>
    <w:rsid w:val="3139EEFC"/>
    <w:rsid w:val="31B4D209"/>
    <w:rsid w:val="330051D2"/>
    <w:rsid w:val="331223B8"/>
    <w:rsid w:val="3320DA43"/>
    <w:rsid w:val="33A2BEF6"/>
    <w:rsid w:val="33A8187B"/>
    <w:rsid w:val="347F2409"/>
    <w:rsid w:val="34A6B555"/>
    <w:rsid w:val="34CF7430"/>
    <w:rsid w:val="353C05A9"/>
    <w:rsid w:val="36CDDE45"/>
    <w:rsid w:val="379789B4"/>
    <w:rsid w:val="384CBB92"/>
    <w:rsid w:val="38589A46"/>
    <w:rsid w:val="39C6EE79"/>
    <w:rsid w:val="3AF9DEA8"/>
    <w:rsid w:val="3C79DACF"/>
    <w:rsid w:val="3D989DE2"/>
    <w:rsid w:val="3DAFA22A"/>
    <w:rsid w:val="3E20DD3A"/>
    <w:rsid w:val="3ED901EF"/>
    <w:rsid w:val="3F389E80"/>
    <w:rsid w:val="3F8102BA"/>
    <w:rsid w:val="40178C25"/>
    <w:rsid w:val="410C5A89"/>
    <w:rsid w:val="427A978C"/>
    <w:rsid w:val="43109979"/>
    <w:rsid w:val="431D8A32"/>
    <w:rsid w:val="45473F78"/>
    <w:rsid w:val="45504E4A"/>
    <w:rsid w:val="458B501B"/>
    <w:rsid w:val="462E594A"/>
    <w:rsid w:val="47811C3B"/>
    <w:rsid w:val="47C1122A"/>
    <w:rsid w:val="47E08E26"/>
    <w:rsid w:val="47E0A1F0"/>
    <w:rsid w:val="4832613B"/>
    <w:rsid w:val="48E3B271"/>
    <w:rsid w:val="496B1175"/>
    <w:rsid w:val="49B4B467"/>
    <w:rsid w:val="4A26ED90"/>
    <w:rsid w:val="4A5D4F5C"/>
    <w:rsid w:val="4C705719"/>
    <w:rsid w:val="4CDFD62D"/>
    <w:rsid w:val="4CF87B62"/>
    <w:rsid w:val="4D6F6545"/>
    <w:rsid w:val="4D75CA05"/>
    <w:rsid w:val="5060946F"/>
    <w:rsid w:val="5064170D"/>
    <w:rsid w:val="51165C67"/>
    <w:rsid w:val="51BEDAF5"/>
    <w:rsid w:val="52C3B638"/>
    <w:rsid w:val="52C8CBBA"/>
    <w:rsid w:val="53558061"/>
    <w:rsid w:val="535AC06A"/>
    <w:rsid w:val="53A66487"/>
    <w:rsid w:val="53E88A90"/>
    <w:rsid w:val="55712877"/>
    <w:rsid w:val="56067AD7"/>
    <w:rsid w:val="56128395"/>
    <w:rsid w:val="56BD0A79"/>
    <w:rsid w:val="57681DFD"/>
    <w:rsid w:val="5827C3D1"/>
    <w:rsid w:val="583B6E58"/>
    <w:rsid w:val="58CC4605"/>
    <w:rsid w:val="5954BF73"/>
    <w:rsid w:val="59A1BDF8"/>
    <w:rsid w:val="59E53803"/>
    <w:rsid w:val="5A0B78BD"/>
    <w:rsid w:val="5CD6B278"/>
    <w:rsid w:val="5DFD2140"/>
    <w:rsid w:val="5E18CBDE"/>
    <w:rsid w:val="5E692039"/>
    <w:rsid w:val="5E6E2447"/>
    <w:rsid w:val="5FAD70E3"/>
    <w:rsid w:val="606F34DB"/>
    <w:rsid w:val="61084F87"/>
    <w:rsid w:val="6157D9CB"/>
    <w:rsid w:val="62792B1A"/>
    <w:rsid w:val="629F6616"/>
    <w:rsid w:val="62D23D2F"/>
    <w:rsid w:val="638CA6CB"/>
    <w:rsid w:val="65129076"/>
    <w:rsid w:val="658308A8"/>
    <w:rsid w:val="6C1F0DC3"/>
    <w:rsid w:val="6C78E3FC"/>
    <w:rsid w:val="6D24C312"/>
    <w:rsid w:val="6DD8E2E3"/>
    <w:rsid w:val="6EC82077"/>
    <w:rsid w:val="6ECBF7A1"/>
    <w:rsid w:val="6F8E154B"/>
    <w:rsid w:val="6FD58949"/>
    <w:rsid w:val="7019F4FC"/>
    <w:rsid w:val="70282786"/>
    <w:rsid w:val="70358DF6"/>
    <w:rsid w:val="70411DE5"/>
    <w:rsid w:val="71BE01D3"/>
    <w:rsid w:val="71C3A276"/>
    <w:rsid w:val="73FBBD2C"/>
    <w:rsid w:val="745F9C61"/>
    <w:rsid w:val="76293E42"/>
    <w:rsid w:val="765CB22E"/>
    <w:rsid w:val="765ED7B9"/>
    <w:rsid w:val="77067CA7"/>
    <w:rsid w:val="775EDDC8"/>
    <w:rsid w:val="78303947"/>
    <w:rsid w:val="78CAA0E1"/>
    <w:rsid w:val="78DF6D49"/>
    <w:rsid w:val="7914764B"/>
    <w:rsid w:val="79FEF5BD"/>
    <w:rsid w:val="7AD84480"/>
    <w:rsid w:val="7B60344A"/>
    <w:rsid w:val="7B7B9433"/>
    <w:rsid w:val="7C1D7BBE"/>
    <w:rsid w:val="7D36A964"/>
    <w:rsid w:val="7D504F8D"/>
    <w:rsid w:val="7F9B63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1EF9"/>
  <w15:chartTrackingRefBased/>
  <w15:docId w15:val="{EAB0C2F0-2BA2-48C8-B08C-56552DA5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83B"/>
    <w:rPr>
      <w:rFonts w:eastAsiaTheme="majorEastAsia" w:cstheme="majorBidi"/>
      <w:color w:val="272727" w:themeColor="text1" w:themeTint="D8"/>
    </w:rPr>
  </w:style>
  <w:style w:type="paragraph" w:styleId="Title">
    <w:name w:val="Title"/>
    <w:basedOn w:val="Normal"/>
    <w:next w:val="Normal"/>
    <w:link w:val="TitleChar"/>
    <w:uiPriority w:val="10"/>
    <w:qFormat/>
    <w:rsid w:val="008E6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83B"/>
    <w:pPr>
      <w:spacing w:before="160"/>
      <w:jc w:val="center"/>
    </w:pPr>
    <w:rPr>
      <w:i/>
      <w:iCs/>
      <w:color w:val="404040" w:themeColor="text1" w:themeTint="BF"/>
    </w:rPr>
  </w:style>
  <w:style w:type="character" w:customStyle="1" w:styleId="QuoteChar">
    <w:name w:val="Quote Char"/>
    <w:basedOn w:val="DefaultParagraphFont"/>
    <w:link w:val="Quote"/>
    <w:uiPriority w:val="29"/>
    <w:rsid w:val="008E683B"/>
    <w:rPr>
      <w:i/>
      <w:iCs/>
      <w:color w:val="404040" w:themeColor="text1" w:themeTint="BF"/>
    </w:rPr>
  </w:style>
  <w:style w:type="paragraph" w:styleId="ListParagraph">
    <w:name w:val="List Paragraph"/>
    <w:basedOn w:val="Normal"/>
    <w:uiPriority w:val="34"/>
    <w:qFormat/>
    <w:rsid w:val="008E683B"/>
    <w:pPr>
      <w:ind w:left="720"/>
      <w:contextualSpacing/>
    </w:pPr>
  </w:style>
  <w:style w:type="character" w:styleId="IntenseEmphasis">
    <w:name w:val="Intense Emphasis"/>
    <w:basedOn w:val="DefaultParagraphFont"/>
    <w:uiPriority w:val="21"/>
    <w:qFormat/>
    <w:rsid w:val="008E683B"/>
    <w:rPr>
      <w:i/>
      <w:iCs/>
      <w:color w:val="0F4761" w:themeColor="accent1" w:themeShade="BF"/>
    </w:rPr>
  </w:style>
  <w:style w:type="paragraph" w:styleId="IntenseQuote">
    <w:name w:val="Intense Quote"/>
    <w:basedOn w:val="Normal"/>
    <w:next w:val="Normal"/>
    <w:link w:val="IntenseQuoteChar"/>
    <w:uiPriority w:val="30"/>
    <w:qFormat/>
    <w:rsid w:val="008E6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83B"/>
    <w:rPr>
      <w:i/>
      <w:iCs/>
      <w:color w:val="0F4761" w:themeColor="accent1" w:themeShade="BF"/>
    </w:rPr>
  </w:style>
  <w:style w:type="character" w:styleId="IntenseReference">
    <w:name w:val="Intense Reference"/>
    <w:basedOn w:val="DefaultParagraphFont"/>
    <w:uiPriority w:val="32"/>
    <w:qFormat/>
    <w:rsid w:val="008E683B"/>
    <w:rPr>
      <w:b/>
      <w:bCs/>
      <w:smallCaps/>
      <w:color w:val="0F4761" w:themeColor="accent1" w:themeShade="BF"/>
      <w:spacing w:val="5"/>
    </w:rPr>
  </w:style>
  <w:style w:type="paragraph" w:styleId="BodyText">
    <w:name w:val="Body Text"/>
    <w:basedOn w:val="Normal"/>
    <w:link w:val="BodyTextChar"/>
    <w:uiPriority w:val="1"/>
    <w:qFormat/>
    <w:rsid w:val="0011676E"/>
    <w:pPr>
      <w:widowControl w:val="0"/>
      <w:autoSpaceDE w:val="0"/>
      <w:autoSpaceDN w:val="0"/>
      <w:spacing w:after="0" w:line="240" w:lineRule="auto"/>
      <w:ind w:left="859"/>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11676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8C28C0"/>
    <w:rPr>
      <w:sz w:val="16"/>
      <w:szCs w:val="16"/>
    </w:rPr>
  </w:style>
  <w:style w:type="paragraph" w:styleId="CommentText">
    <w:name w:val="annotation text"/>
    <w:basedOn w:val="Normal"/>
    <w:link w:val="CommentTextChar"/>
    <w:uiPriority w:val="99"/>
    <w:unhideWhenUsed/>
    <w:rsid w:val="008C28C0"/>
    <w:pPr>
      <w:spacing w:line="240" w:lineRule="auto"/>
    </w:pPr>
    <w:rPr>
      <w:sz w:val="20"/>
      <w:szCs w:val="20"/>
    </w:rPr>
  </w:style>
  <w:style w:type="character" w:customStyle="1" w:styleId="CommentTextChar">
    <w:name w:val="Comment Text Char"/>
    <w:basedOn w:val="DefaultParagraphFont"/>
    <w:link w:val="CommentText"/>
    <w:uiPriority w:val="99"/>
    <w:rsid w:val="008C28C0"/>
    <w:rPr>
      <w:sz w:val="20"/>
      <w:szCs w:val="20"/>
    </w:rPr>
  </w:style>
  <w:style w:type="paragraph" w:styleId="CommentSubject">
    <w:name w:val="annotation subject"/>
    <w:basedOn w:val="CommentText"/>
    <w:next w:val="CommentText"/>
    <w:link w:val="CommentSubjectChar"/>
    <w:uiPriority w:val="99"/>
    <w:semiHidden/>
    <w:unhideWhenUsed/>
    <w:rsid w:val="008C28C0"/>
    <w:rPr>
      <w:b/>
      <w:bCs/>
    </w:rPr>
  </w:style>
  <w:style w:type="character" w:customStyle="1" w:styleId="CommentSubjectChar">
    <w:name w:val="Comment Subject Char"/>
    <w:basedOn w:val="CommentTextChar"/>
    <w:link w:val="CommentSubject"/>
    <w:uiPriority w:val="99"/>
    <w:semiHidden/>
    <w:rsid w:val="008C28C0"/>
    <w:rPr>
      <w:b/>
      <w:bCs/>
      <w:sz w:val="20"/>
      <w:szCs w:val="20"/>
    </w:rPr>
  </w:style>
  <w:style w:type="paragraph" w:styleId="Revision">
    <w:name w:val="Revision"/>
    <w:hidden/>
    <w:uiPriority w:val="99"/>
    <w:semiHidden/>
    <w:rsid w:val="008C28C0"/>
    <w:pPr>
      <w:spacing w:after="0" w:line="240" w:lineRule="auto"/>
    </w:pPr>
  </w:style>
  <w:style w:type="character" w:styleId="Mention">
    <w:name w:val="Mention"/>
    <w:basedOn w:val="DefaultParagraphFont"/>
    <w:uiPriority w:val="99"/>
    <w:unhideWhenUsed/>
    <w:rsid w:val="009570BE"/>
    <w:rPr>
      <w:color w:val="2B579A"/>
      <w:shd w:val="clear" w:color="auto" w:fill="E1DFDD"/>
    </w:rPr>
  </w:style>
  <w:style w:type="character" w:styleId="Hyperlink">
    <w:name w:val="Hyperlink"/>
    <w:basedOn w:val="DefaultParagraphFont"/>
    <w:uiPriority w:val="99"/>
    <w:unhideWhenUsed/>
    <w:rsid w:val="00F81499"/>
    <w:rPr>
      <w:color w:val="467886" w:themeColor="hyperlink"/>
      <w:u w:val="single"/>
    </w:rPr>
  </w:style>
  <w:style w:type="character" w:styleId="UnresolvedMention">
    <w:name w:val="Unresolved Mention"/>
    <w:basedOn w:val="DefaultParagraphFont"/>
    <w:uiPriority w:val="99"/>
    <w:semiHidden/>
    <w:unhideWhenUsed/>
    <w:rsid w:val="00F81499"/>
    <w:rPr>
      <w:color w:val="605E5C"/>
      <w:shd w:val="clear" w:color="auto" w:fill="E1DFDD"/>
    </w:rPr>
  </w:style>
  <w:style w:type="character" w:styleId="FollowedHyperlink">
    <w:name w:val="FollowedHyperlink"/>
    <w:basedOn w:val="DefaultParagraphFont"/>
    <w:uiPriority w:val="99"/>
    <w:semiHidden/>
    <w:unhideWhenUsed/>
    <w:rsid w:val="00C9542E"/>
    <w:rPr>
      <w:color w:val="96607D" w:themeColor="followedHyperlink"/>
      <w:u w:val="single"/>
    </w:rPr>
  </w:style>
  <w:style w:type="paragraph" w:styleId="NoSpacing">
    <w:name w:val="No Spacing"/>
    <w:uiPriority w:val="1"/>
    <w:qFormat/>
    <w:rsid w:val="00BF296B"/>
    <w:pPr>
      <w:spacing w:after="0" w:line="240" w:lineRule="auto"/>
    </w:pPr>
  </w:style>
  <w:style w:type="paragraph" w:styleId="NormalWeb">
    <w:name w:val="Normal (Web)"/>
    <w:basedOn w:val="Normal"/>
    <w:uiPriority w:val="99"/>
    <w:unhideWhenUsed/>
    <w:rsid w:val="007A1F3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Kuska</dc:creator>
  <cp:keywords/>
  <dc:description/>
  <cp:lastModifiedBy>Kevin Van Den Wymelenberg</cp:lastModifiedBy>
  <cp:revision>3</cp:revision>
  <cp:lastPrinted>2026-03-23T18:16:00Z</cp:lastPrinted>
  <dcterms:created xsi:type="dcterms:W3CDTF">2026-07-16T18:41:00Z</dcterms:created>
  <dcterms:modified xsi:type="dcterms:W3CDTF">2026-07-16T18:42:00Z</dcterms:modified>
</cp:coreProperties>
</file>